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0FE5" w14:textId="77777777" w:rsidR="007D42A7" w:rsidRPr="009E5732" w:rsidRDefault="007D42A7" w:rsidP="009E5732">
      <w:pPr>
        <w:pStyle w:val="Heading2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Toc523396637"/>
      <w:bookmarkStart w:id="1" w:name="_Toc523396751"/>
      <w:bookmarkStart w:id="2" w:name="_Toc523396814"/>
      <w:bookmarkStart w:id="3" w:name="_Toc523397408"/>
      <w:bookmarkStart w:id="4" w:name="_Toc523739083"/>
      <w:bookmarkStart w:id="5" w:name="_Toc507166257"/>
      <w:bookmarkStart w:id="6" w:name="_Toc523393372"/>
      <w:bookmarkStart w:id="7" w:name="_Toc523395425"/>
      <w:r w:rsidRPr="009E5732">
        <w:rPr>
          <w:rFonts w:asciiTheme="minorHAnsi" w:hAnsiTheme="minorHAnsi"/>
          <w:b/>
          <w:color w:val="000000" w:themeColor="text1"/>
          <w:sz w:val="24"/>
          <w:szCs w:val="24"/>
        </w:rPr>
        <w:t>Delegation of Authority</w:t>
      </w:r>
      <w:bookmarkEnd w:id="0"/>
      <w:bookmarkEnd w:id="1"/>
      <w:bookmarkEnd w:id="2"/>
      <w:bookmarkEnd w:id="3"/>
      <w:bookmarkEnd w:id="4"/>
      <w:r w:rsidRPr="009E57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bookmarkEnd w:id="5"/>
      <w:bookmarkEnd w:id="6"/>
      <w:bookmarkEnd w:id="7"/>
    </w:p>
    <w:p w14:paraId="524682FB" w14:textId="77777777" w:rsidR="007D42A7" w:rsidRPr="00A07734" w:rsidRDefault="007D42A7" w:rsidP="007D42A7">
      <w:pPr>
        <w:pStyle w:val="Heading2"/>
        <w:rPr>
          <w:rFonts w:asciiTheme="minorHAnsi" w:hAnsiTheme="minorHAnsi" w:cs="Arial"/>
          <w:sz w:val="20"/>
          <w:szCs w:val="20"/>
        </w:rPr>
      </w:pPr>
      <w:bookmarkStart w:id="8" w:name="_Toc507166258"/>
    </w:p>
    <w:p w14:paraId="761BB943" w14:textId="77777777" w:rsidR="007D42A7" w:rsidRPr="00057CC6" w:rsidRDefault="007D42A7" w:rsidP="007D42A7">
      <w:pPr>
        <w:rPr>
          <w:rFonts w:asciiTheme="minorHAnsi" w:hAnsiTheme="minorHAnsi" w:cs="Arial"/>
          <w:b/>
        </w:rPr>
      </w:pPr>
      <w:bookmarkStart w:id="9" w:name="_Toc523393373"/>
      <w:bookmarkStart w:id="10" w:name="_Toc523395426"/>
      <w:bookmarkStart w:id="11" w:name="_Toc523396638"/>
      <w:bookmarkStart w:id="12" w:name="_Toc523396752"/>
      <w:r w:rsidRPr="00057CC6">
        <w:rPr>
          <w:rFonts w:asciiTheme="minorHAnsi" w:hAnsiTheme="minorHAnsi" w:cs="Arial"/>
          <w:b/>
        </w:rPr>
        <w:t>Purpose of this document</w:t>
      </w:r>
      <w:bookmarkEnd w:id="8"/>
      <w:bookmarkEnd w:id="9"/>
      <w:bookmarkEnd w:id="10"/>
      <w:bookmarkEnd w:id="11"/>
      <w:bookmarkEnd w:id="12"/>
    </w:p>
    <w:p w14:paraId="209F36A1" w14:textId="77777777" w:rsidR="007D42A7" w:rsidRPr="00A07734" w:rsidRDefault="007D42A7" w:rsidP="007D42A7">
      <w:pPr>
        <w:rPr>
          <w:rFonts w:asciiTheme="minorHAnsi" w:hAnsiTheme="minorHAnsi" w:cs="Arial"/>
        </w:rPr>
      </w:pPr>
    </w:p>
    <w:p w14:paraId="16FF788F" w14:textId="77777777" w:rsidR="007D42A7" w:rsidRPr="00A07734" w:rsidRDefault="007D42A7" w:rsidP="007D42A7">
      <w:pPr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>To provide clear and understandable processes and accountability for administrative functions and levels of decision making across Gateway Mining Limited</w:t>
      </w:r>
      <w:r w:rsidRPr="00A07734">
        <w:rPr>
          <w:rFonts w:asciiTheme="minorHAnsi" w:hAnsiTheme="minorHAnsi"/>
        </w:rPr>
        <w:t xml:space="preserve"> </w:t>
      </w:r>
      <w:r w:rsidRPr="00A07734">
        <w:rPr>
          <w:rFonts w:asciiTheme="minorHAnsi" w:hAnsiTheme="minorHAnsi" w:cs="Arial"/>
        </w:rPr>
        <w:t>ACN 008 402 391 (</w:t>
      </w:r>
      <w:r w:rsidRPr="00A07734">
        <w:rPr>
          <w:rFonts w:asciiTheme="minorHAnsi" w:hAnsiTheme="minorHAnsi" w:cs="Arial"/>
          <w:b/>
        </w:rPr>
        <w:t>Company</w:t>
      </w:r>
      <w:r w:rsidRPr="00A07734">
        <w:rPr>
          <w:rFonts w:asciiTheme="minorHAnsi" w:hAnsiTheme="minorHAnsi" w:cs="Arial"/>
        </w:rPr>
        <w:t xml:space="preserve">). </w:t>
      </w:r>
    </w:p>
    <w:p w14:paraId="61C0D705" w14:textId="77777777" w:rsidR="007D42A7" w:rsidRPr="00A07734" w:rsidRDefault="007D42A7" w:rsidP="007D42A7">
      <w:pPr>
        <w:jc w:val="both"/>
        <w:rPr>
          <w:rFonts w:asciiTheme="minorHAnsi" w:hAnsiTheme="minorHAnsi" w:cs="Arial"/>
        </w:rPr>
      </w:pPr>
    </w:p>
    <w:p w14:paraId="3E05C930" w14:textId="77777777" w:rsidR="007D42A7" w:rsidRPr="00057CC6" w:rsidRDefault="007D42A7" w:rsidP="007D42A7">
      <w:pPr>
        <w:rPr>
          <w:rFonts w:asciiTheme="minorHAnsi" w:hAnsiTheme="minorHAnsi" w:cs="Arial"/>
          <w:b/>
        </w:rPr>
      </w:pPr>
      <w:bookmarkStart w:id="13" w:name="_Toc507166259"/>
      <w:bookmarkStart w:id="14" w:name="_Toc523393374"/>
      <w:bookmarkStart w:id="15" w:name="_Toc523395427"/>
      <w:bookmarkStart w:id="16" w:name="_Toc523396639"/>
      <w:r w:rsidRPr="00057CC6">
        <w:rPr>
          <w:rFonts w:asciiTheme="minorHAnsi" w:hAnsiTheme="minorHAnsi" w:cs="Arial"/>
          <w:b/>
        </w:rPr>
        <w:t>Principles</w:t>
      </w:r>
      <w:bookmarkEnd w:id="13"/>
      <w:bookmarkEnd w:id="14"/>
      <w:bookmarkEnd w:id="15"/>
      <w:bookmarkEnd w:id="16"/>
    </w:p>
    <w:p w14:paraId="7F03FF44" w14:textId="77777777" w:rsidR="007D42A7" w:rsidRPr="00A07734" w:rsidRDefault="007D42A7" w:rsidP="007D42A7">
      <w:pPr>
        <w:jc w:val="both"/>
        <w:rPr>
          <w:rFonts w:asciiTheme="minorHAnsi" w:hAnsiTheme="minorHAnsi"/>
        </w:rPr>
      </w:pPr>
    </w:p>
    <w:p w14:paraId="5764C2D2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Delegations may be exercised by a person more senior than the person specified in this manual as the delegated authority, where that senior person has a management role which involves responsibility for the delegated authority. </w:t>
      </w:r>
    </w:p>
    <w:p w14:paraId="4F92DA84" w14:textId="1062E14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A position with delegated authority (hereafter, the </w:t>
      </w:r>
      <w:r w:rsidRPr="00A07734">
        <w:rPr>
          <w:rFonts w:asciiTheme="minorHAnsi" w:hAnsiTheme="minorHAnsi" w:cs="Arial"/>
          <w:b/>
        </w:rPr>
        <w:t>DA</w:t>
      </w:r>
      <w:r w:rsidRPr="00A07734">
        <w:rPr>
          <w:rFonts w:asciiTheme="minorHAnsi" w:hAnsiTheme="minorHAnsi" w:cs="Arial"/>
        </w:rPr>
        <w:t xml:space="preserve">) may not delegate any aspect of their authorisation to a person in a less senior position, unless </w:t>
      </w:r>
      <w:r w:rsidR="000226DC">
        <w:rPr>
          <w:rFonts w:asciiTheme="minorHAnsi" w:hAnsiTheme="minorHAnsi" w:cs="Arial"/>
        </w:rPr>
        <w:t>approved</w:t>
      </w:r>
      <w:r w:rsidRPr="00A07734">
        <w:rPr>
          <w:rFonts w:asciiTheme="minorHAnsi" w:hAnsiTheme="minorHAnsi" w:cs="Arial"/>
        </w:rPr>
        <w:t xml:space="preserve"> by the </w:t>
      </w:r>
      <w:r w:rsidR="000226DC">
        <w:rPr>
          <w:rFonts w:asciiTheme="minorHAnsi" w:hAnsiTheme="minorHAnsi" w:cs="Arial"/>
        </w:rPr>
        <w:t>Managing Director or</w:t>
      </w:r>
      <w:r w:rsidRPr="00A07734">
        <w:rPr>
          <w:rFonts w:asciiTheme="minorHAnsi" w:hAnsiTheme="minorHAnsi" w:cs="Arial"/>
        </w:rPr>
        <w:t xml:space="preserve"> Director. </w:t>
      </w:r>
    </w:p>
    <w:p w14:paraId="4FD5C6D4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The Managing Director has authority to exercise any staff delegation outlined in this document. </w:t>
      </w:r>
    </w:p>
    <w:p w14:paraId="57399ACA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The DA must ensure there is funding available in the delegation. </w:t>
      </w:r>
    </w:p>
    <w:p w14:paraId="57F4272D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Delegations are hierarchical. The supervisor of a DA may exercise the same level of authority as that DA, and may also withdraw or restrict such authority. </w:t>
      </w:r>
    </w:p>
    <w:p w14:paraId="4C8FC37C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The DA is responsible for advising their supervisor of significant developments made even within delegation, and must ensure that the appropriate records are kept. </w:t>
      </w:r>
    </w:p>
    <w:p w14:paraId="424B5998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A DA relates to the position, not to the person holding that position.  </w:t>
      </w:r>
    </w:p>
    <w:p w14:paraId="5FB8E51F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A DA should not exercise their delegation in a manner so as to approve a recommendation which benefits that DA personally.  All employees and DA’s are expected to act in the best interests of Gateway Mining Limited and its subsidiaries. </w:t>
      </w:r>
    </w:p>
    <w:p w14:paraId="533ACC59" w14:textId="77777777" w:rsidR="007D42A7" w:rsidRPr="00A07734" w:rsidRDefault="007D42A7" w:rsidP="007D42A7">
      <w:pPr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</w:rPr>
        <w:t xml:space="preserve">Unless specifically delegated, it should be assumed that no delegation exists. </w:t>
      </w:r>
    </w:p>
    <w:p w14:paraId="11BE565D" w14:textId="77777777" w:rsidR="007D42A7" w:rsidRDefault="007D42A7" w:rsidP="007D42A7">
      <w:pPr>
        <w:pStyle w:val="Heading2"/>
        <w:rPr>
          <w:rFonts w:asciiTheme="minorHAnsi" w:hAnsiTheme="minorHAnsi" w:cs="Arial"/>
        </w:rPr>
      </w:pPr>
      <w:bookmarkStart w:id="17" w:name="_Toc507166260"/>
    </w:p>
    <w:p w14:paraId="4E03F411" w14:textId="77777777" w:rsidR="007D42A7" w:rsidRPr="00057CC6" w:rsidRDefault="007D42A7" w:rsidP="007D42A7">
      <w:pPr>
        <w:rPr>
          <w:rFonts w:asciiTheme="minorHAnsi" w:hAnsiTheme="minorHAnsi" w:cs="Arial"/>
          <w:b/>
        </w:rPr>
      </w:pPr>
      <w:bookmarkStart w:id="18" w:name="_Toc523393375"/>
      <w:bookmarkStart w:id="19" w:name="_Toc523395428"/>
      <w:bookmarkStart w:id="20" w:name="_Toc523396640"/>
      <w:r w:rsidRPr="00057CC6">
        <w:rPr>
          <w:rFonts w:asciiTheme="minorHAnsi" w:hAnsiTheme="minorHAnsi" w:cs="Arial"/>
          <w:b/>
        </w:rPr>
        <w:t>Definitions</w:t>
      </w:r>
      <w:bookmarkEnd w:id="17"/>
      <w:bookmarkEnd w:id="18"/>
      <w:bookmarkEnd w:id="19"/>
      <w:bookmarkEnd w:id="20"/>
      <w:r w:rsidRPr="00057CC6">
        <w:rPr>
          <w:rFonts w:asciiTheme="minorHAnsi" w:hAnsiTheme="minorHAnsi" w:cs="Arial"/>
          <w:b/>
        </w:rPr>
        <w:t xml:space="preserve"> </w:t>
      </w:r>
    </w:p>
    <w:p w14:paraId="08B7188E" w14:textId="77777777" w:rsidR="007D42A7" w:rsidRPr="00A07734" w:rsidRDefault="007D42A7" w:rsidP="007D42A7">
      <w:pPr>
        <w:pStyle w:val="Heading2"/>
        <w:rPr>
          <w:rFonts w:asciiTheme="minorHAnsi" w:hAnsiTheme="minorHAnsi" w:cs="Arial"/>
          <w:sz w:val="20"/>
          <w:szCs w:val="20"/>
        </w:rPr>
      </w:pPr>
      <w:r w:rsidRPr="00A07734">
        <w:rPr>
          <w:rFonts w:asciiTheme="minorHAnsi" w:hAnsiTheme="minorHAnsi" w:cs="Arial"/>
          <w:sz w:val="20"/>
          <w:szCs w:val="20"/>
        </w:rPr>
        <w:t xml:space="preserve"> </w:t>
      </w:r>
    </w:p>
    <w:p w14:paraId="7335B408" w14:textId="77777777" w:rsidR="007D42A7" w:rsidRPr="00A07734" w:rsidRDefault="007D42A7" w:rsidP="007D42A7">
      <w:pPr>
        <w:rPr>
          <w:rFonts w:asciiTheme="minorHAnsi" w:hAnsiTheme="minorHAnsi" w:cs="Arial"/>
          <w:b/>
        </w:rPr>
      </w:pPr>
      <w:r w:rsidRPr="00A07734">
        <w:rPr>
          <w:rFonts w:asciiTheme="minorHAnsi" w:hAnsiTheme="minorHAnsi" w:cs="Arial"/>
          <w:b/>
        </w:rPr>
        <w:t xml:space="preserve">Board: </w:t>
      </w:r>
      <w:r w:rsidRPr="00A07734">
        <w:rPr>
          <w:rFonts w:asciiTheme="minorHAnsi" w:hAnsiTheme="minorHAnsi" w:cs="Arial"/>
        </w:rPr>
        <w:t>Means the Board of Directors of the Company.</w:t>
      </w:r>
    </w:p>
    <w:p w14:paraId="6E489CCD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 xml:space="preserve">Director: </w:t>
      </w:r>
      <w:r w:rsidRPr="00A07734">
        <w:rPr>
          <w:rFonts w:asciiTheme="minorHAnsi" w:hAnsiTheme="minorHAnsi" w:cs="Arial"/>
        </w:rPr>
        <w:t xml:space="preserve">The person appointed as director of the Company by the Board of the Company. </w:t>
      </w:r>
    </w:p>
    <w:p w14:paraId="72B45516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>Company Secretary:</w:t>
      </w:r>
      <w:r w:rsidRPr="00A07734">
        <w:rPr>
          <w:rFonts w:asciiTheme="minorHAnsi" w:hAnsiTheme="minorHAnsi" w:cs="Arial"/>
        </w:rPr>
        <w:t xml:space="preserve"> The Company Secretary of the Company.</w:t>
      </w:r>
    </w:p>
    <w:p w14:paraId="78AB2864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 xml:space="preserve">Remuneration Committee: </w:t>
      </w:r>
      <w:r w:rsidRPr="00A07734">
        <w:rPr>
          <w:rFonts w:asciiTheme="minorHAnsi" w:hAnsiTheme="minorHAnsi" w:cs="Arial"/>
        </w:rPr>
        <w:t xml:space="preserve">The remuneration committee of the Company as determined by the Board. </w:t>
      </w:r>
    </w:p>
    <w:p w14:paraId="59397A90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 xml:space="preserve">Managing Director: </w:t>
      </w:r>
      <w:r w:rsidRPr="00A07734">
        <w:rPr>
          <w:rFonts w:asciiTheme="minorHAnsi" w:hAnsiTheme="minorHAnsi" w:cs="Arial"/>
        </w:rPr>
        <w:t xml:space="preserve">The Managing Director of the Company. </w:t>
      </w:r>
    </w:p>
    <w:p w14:paraId="0D1FD86F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 xml:space="preserve">Organisation: </w:t>
      </w:r>
      <w:r w:rsidRPr="00A07734">
        <w:rPr>
          <w:rFonts w:asciiTheme="minorHAnsi" w:hAnsiTheme="minorHAnsi" w:cs="Arial"/>
        </w:rPr>
        <w:t xml:space="preserve">The Company including all of its controlled entities. </w:t>
      </w:r>
    </w:p>
    <w:p w14:paraId="19BEBFF1" w14:textId="77777777" w:rsidR="007D42A7" w:rsidRPr="00A07734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 xml:space="preserve">All Staff </w:t>
      </w:r>
      <w:r w:rsidRPr="00A07734">
        <w:rPr>
          <w:rFonts w:asciiTheme="minorHAnsi" w:hAnsiTheme="minorHAnsi" w:cs="Arial"/>
        </w:rPr>
        <w:t xml:space="preserve">refers to all of the positions, with the exception of the Board, Director and the Company Secretary. </w:t>
      </w:r>
    </w:p>
    <w:p w14:paraId="45D63B12" w14:textId="77777777" w:rsidR="009E5732" w:rsidRDefault="007D42A7" w:rsidP="007D42A7">
      <w:pPr>
        <w:rPr>
          <w:rFonts w:asciiTheme="minorHAnsi" w:hAnsiTheme="minorHAnsi" w:cs="Arial"/>
        </w:rPr>
      </w:pPr>
      <w:r w:rsidRPr="00A07734">
        <w:rPr>
          <w:rFonts w:asciiTheme="minorHAnsi" w:hAnsiTheme="minorHAnsi" w:cs="Arial"/>
          <w:b/>
        </w:rPr>
        <w:t>Senior Management</w:t>
      </w:r>
      <w:r w:rsidRPr="00A07734">
        <w:rPr>
          <w:rFonts w:asciiTheme="minorHAnsi" w:hAnsiTheme="minorHAnsi" w:cs="Arial"/>
        </w:rPr>
        <w:t xml:space="preserve"> means the Company Secretary and Directors and other key personnel as determined by the Board.</w:t>
      </w:r>
      <w:bookmarkStart w:id="21" w:name="_Toc507166261"/>
      <w:bookmarkStart w:id="22" w:name="_Toc523393376"/>
    </w:p>
    <w:p w14:paraId="46A4F60F" w14:textId="77777777" w:rsidR="009E5732" w:rsidRDefault="009E573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41807318" w14:textId="77777777" w:rsidR="007D42A7" w:rsidRPr="003566DB" w:rsidRDefault="009E5732" w:rsidP="007D42A7">
      <w:pPr>
        <w:rPr>
          <w:rFonts w:asciiTheme="minorHAnsi" w:hAnsiTheme="minorHAnsi"/>
          <w:b/>
        </w:rPr>
      </w:pPr>
      <w:r w:rsidRPr="003566DB">
        <w:rPr>
          <w:rFonts w:asciiTheme="minorHAnsi" w:hAnsiTheme="minorHAnsi"/>
          <w:b/>
        </w:rPr>
        <w:lastRenderedPageBreak/>
        <w:t xml:space="preserve"> </w:t>
      </w:r>
      <w:r w:rsidR="007D42A7" w:rsidRPr="003566DB">
        <w:rPr>
          <w:rFonts w:asciiTheme="minorHAnsi" w:hAnsiTheme="minorHAnsi"/>
          <w:b/>
        </w:rPr>
        <w:t>Human Resources Delegation</w:t>
      </w:r>
      <w:bookmarkEnd w:id="21"/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991"/>
        <w:gridCol w:w="2997"/>
      </w:tblGrid>
      <w:tr w:rsidR="007D42A7" w:rsidRPr="00A07734" w14:paraId="55483B65" w14:textId="77777777" w:rsidTr="009E5732">
        <w:tc>
          <w:tcPr>
            <w:tcW w:w="3022" w:type="dxa"/>
            <w:shd w:val="clear" w:color="auto" w:fill="2E74B5"/>
          </w:tcPr>
          <w:p w14:paraId="77CC2ACB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2991" w:type="dxa"/>
            <w:shd w:val="clear" w:color="auto" w:fill="2E74B5"/>
          </w:tcPr>
          <w:p w14:paraId="6E92AE19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2997" w:type="dxa"/>
            <w:shd w:val="clear" w:color="auto" w:fill="2E74B5"/>
          </w:tcPr>
          <w:p w14:paraId="0C2DD4C5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tr w:rsidR="007D42A7" w:rsidRPr="00A07734" w14:paraId="68C57FEA" w14:textId="77777777" w:rsidTr="009E5732">
        <w:tc>
          <w:tcPr>
            <w:tcW w:w="9010" w:type="dxa"/>
            <w:gridSpan w:val="3"/>
            <w:shd w:val="clear" w:color="auto" w:fill="BDD6EE"/>
          </w:tcPr>
          <w:p w14:paraId="4F1B6383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Salaries, contracts and conditions of employment </w:t>
            </w:r>
          </w:p>
        </w:tc>
      </w:tr>
      <w:tr w:rsidR="007D42A7" w:rsidRPr="00A07734" w14:paraId="186B4ADF" w14:textId="77777777" w:rsidTr="009E5732">
        <w:tc>
          <w:tcPr>
            <w:tcW w:w="3022" w:type="dxa"/>
            <w:vMerge w:val="restart"/>
            <w:shd w:val="clear" w:color="auto" w:fill="auto"/>
          </w:tcPr>
          <w:p w14:paraId="7BC9205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Set and approve salaries and salary package content. </w:t>
            </w:r>
          </w:p>
        </w:tc>
        <w:tc>
          <w:tcPr>
            <w:tcW w:w="2991" w:type="dxa"/>
            <w:shd w:val="clear" w:color="auto" w:fill="auto"/>
          </w:tcPr>
          <w:p w14:paraId="6DEB0F8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6DC0CC52" w14:textId="40D598E6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78A789C3" w14:textId="77777777" w:rsidTr="009E5732">
        <w:tc>
          <w:tcPr>
            <w:tcW w:w="3022" w:type="dxa"/>
            <w:vMerge/>
            <w:shd w:val="clear" w:color="auto" w:fill="auto"/>
          </w:tcPr>
          <w:p w14:paraId="672401D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</w:p>
        </w:tc>
        <w:tc>
          <w:tcPr>
            <w:tcW w:w="2991" w:type="dxa"/>
            <w:shd w:val="clear" w:color="auto" w:fill="auto"/>
          </w:tcPr>
          <w:p w14:paraId="6B674AC0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997" w:type="dxa"/>
            <w:shd w:val="clear" w:color="auto" w:fill="auto"/>
          </w:tcPr>
          <w:p w14:paraId="74ABAA0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Remuneration Committee</w:t>
            </w:r>
          </w:p>
        </w:tc>
      </w:tr>
      <w:tr w:rsidR="007D42A7" w:rsidRPr="00A07734" w14:paraId="6ED884BC" w14:textId="77777777" w:rsidTr="009E5732">
        <w:tc>
          <w:tcPr>
            <w:tcW w:w="3022" w:type="dxa"/>
            <w:vMerge w:val="restart"/>
            <w:shd w:val="clear" w:color="auto" w:fill="auto"/>
          </w:tcPr>
          <w:p w14:paraId="4E5D045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Set and approve annual salary increments and any higher duty payments</w:t>
            </w:r>
          </w:p>
        </w:tc>
        <w:tc>
          <w:tcPr>
            <w:tcW w:w="2991" w:type="dxa"/>
            <w:shd w:val="clear" w:color="auto" w:fill="auto"/>
          </w:tcPr>
          <w:p w14:paraId="617C32E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74B8C132" w14:textId="5D577DA1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5042A119" w14:textId="77777777" w:rsidTr="009E5732">
        <w:tc>
          <w:tcPr>
            <w:tcW w:w="3022" w:type="dxa"/>
            <w:vMerge/>
            <w:shd w:val="clear" w:color="auto" w:fill="auto"/>
          </w:tcPr>
          <w:p w14:paraId="03691DF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</w:p>
        </w:tc>
        <w:tc>
          <w:tcPr>
            <w:tcW w:w="2991" w:type="dxa"/>
            <w:shd w:val="clear" w:color="auto" w:fill="auto"/>
          </w:tcPr>
          <w:p w14:paraId="72AEE4A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997" w:type="dxa"/>
            <w:shd w:val="clear" w:color="auto" w:fill="auto"/>
          </w:tcPr>
          <w:p w14:paraId="3A8660F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Remuneration Committee</w:t>
            </w:r>
          </w:p>
        </w:tc>
      </w:tr>
      <w:tr w:rsidR="007D42A7" w:rsidRPr="00A07734" w14:paraId="559720AC" w14:textId="77777777" w:rsidTr="009E5732">
        <w:tc>
          <w:tcPr>
            <w:tcW w:w="3022" w:type="dxa"/>
            <w:vMerge w:val="restart"/>
            <w:shd w:val="clear" w:color="auto" w:fill="auto"/>
          </w:tcPr>
          <w:p w14:paraId="272B0CD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conditions of employment</w:t>
            </w:r>
          </w:p>
        </w:tc>
        <w:tc>
          <w:tcPr>
            <w:tcW w:w="2991" w:type="dxa"/>
            <w:shd w:val="clear" w:color="auto" w:fill="auto"/>
          </w:tcPr>
          <w:p w14:paraId="3999000E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3DA3F267" w14:textId="007B6DAC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  <w:r w:rsidR="007D42A7" w:rsidRPr="00A07734">
              <w:rPr>
                <w:rFonts w:asciiTheme="minorHAnsi" w:hAnsiTheme="minorHAnsi" w:cs="Arial"/>
              </w:rPr>
              <w:t xml:space="preserve"> </w:t>
            </w:r>
          </w:p>
        </w:tc>
      </w:tr>
      <w:tr w:rsidR="007D42A7" w:rsidRPr="00A07734" w14:paraId="23D41212" w14:textId="77777777" w:rsidTr="009E5732">
        <w:tc>
          <w:tcPr>
            <w:tcW w:w="3022" w:type="dxa"/>
            <w:vMerge/>
            <w:shd w:val="clear" w:color="auto" w:fill="auto"/>
          </w:tcPr>
          <w:p w14:paraId="21CD5CB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</w:p>
        </w:tc>
        <w:tc>
          <w:tcPr>
            <w:tcW w:w="2991" w:type="dxa"/>
            <w:shd w:val="clear" w:color="auto" w:fill="auto"/>
          </w:tcPr>
          <w:p w14:paraId="5E6AF0C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997" w:type="dxa"/>
            <w:shd w:val="clear" w:color="auto" w:fill="auto"/>
          </w:tcPr>
          <w:p w14:paraId="47A5199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Remuneration Committee</w:t>
            </w:r>
          </w:p>
        </w:tc>
      </w:tr>
      <w:tr w:rsidR="007D42A7" w:rsidRPr="00A07734" w14:paraId="59C97600" w14:textId="77777777" w:rsidTr="009E5732">
        <w:tc>
          <w:tcPr>
            <w:tcW w:w="3022" w:type="dxa"/>
            <w:vMerge w:val="restart"/>
            <w:shd w:val="clear" w:color="auto" w:fill="auto"/>
          </w:tcPr>
          <w:p w14:paraId="19C61050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and sign staff contracts</w:t>
            </w:r>
          </w:p>
          <w:p w14:paraId="5E6C8362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</w:p>
        </w:tc>
        <w:tc>
          <w:tcPr>
            <w:tcW w:w="2991" w:type="dxa"/>
            <w:shd w:val="clear" w:color="auto" w:fill="auto"/>
          </w:tcPr>
          <w:p w14:paraId="03F93AE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0B551313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 and Company Secretary</w:t>
            </w:r>
          </w:p>
        </w:tc>
      </w:tr>
      <w:tr w:rsidR="007D42A7" w:rsidRPr="00A07734" w14:paraId="17D4F9CF" w14:textId="77777777" w:rsidTr="009E5732">
        <w:tc>
          <w:tcPr>
            <w:tcW w:w="3022" w:type="dxa"/>
            <w:vMerge/>
            <w:shd w:val="clear" w:color="auto" w:fill="auto"/>
          </w:tcPr>
          <w:p w14:paraId="20C0BD63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</w:p>
        </w:tc>
        <w:tc>
          <w:tcPr>
            <w:tcW w:w="2991" w:type="dxa"/>
            <w:shd w:val="clear" w:color="auto" w:fill="auto"/>
          </w:tcPr>
          <w:p w14:paraId="1D2E3B3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997" w:type="dxa"/>
            <w:shd w:val="clear" w:color="auto" w:fill="auto"/>
          </w:tcPr>
          <w:p w14:paraId="11A23B9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Remuneration Committee</w:t>
            </w:r>
          </w:p>
        </w:tc>
      </w:tr>
      <w:tr w:rsidR="007D42A7" w:rsidRPr="00A07734" w14:paraId="2F796220" w14:textId="77777777" w:rsidTr="009E5732">
        <w:tc>
          <w:tcPr>
            <w:tcW w:w="9010" w:type="dxa"/>
            <w:gridSpan w:val="3"/>
            <w:shd w:val="clear" w:color="auto" w:fill="BDD6EE"/>
          </w:tcPr>
          <w:p w14:paraId="60802787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New staff, position descriptions and approving changes to organisational structure   </w:t>
            </w:r>
          </w:p>
        </w:tc>
      </w:tr>
      <w:tr w:rsidR="007D42A7" w:rsidRPr="00A07734" w14:paraId="1D65DBD7" w14:textId="77777777" w:rsidTr="009E5732">
        <w:tc>
          <w:tcPr>
            <w:tcW w:w="3022" w:type="dxa"/>
            <w:shd w:val="clear" w:color="auto" w:fill="auto"/>
          </w:tcPr>
          <w:p w14:paraId="5EB637A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Approving position descriptions  (and changes thereto) and implementing new position descriptions</w:t>
            </w:r>
          </w:p>
        </w:tc>
        <w:tc>
          <w:tcPr>
            <w:tcW w:w="2991" w:type="dxa"/>
            <w:shd w:val="clear" w:color="auto" w:fill="auto"/>
          </w:tcPr>
          <w:p w14:paraId="0F82975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1FF537AE" w14:textId="1A2B0D58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289ADB2B" w14:textId="77777777" w:rsidTr="009E5732">
        <w:tc>
          <w:tcPr>
            <w:tcW w:w="3022" w:type="dxa"/>
            <w:shd w:val="clear" w:color="auto" w:fill="auto"/>
          </w:tcPr>
          <w:p w14:paraId="67AF817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changes to existing position titles</w:t>
            </w:r>
          </w:p>
        </w:tc>
        <w:tc>
          <w:tcPr>
            <w:tcW w:w="2991" w:type="dxa"/>
            <w:shd w:val="clear" w:color="auto" w:fill="auto"/>
          </w:tcPr>
          <w:p w14:paraId="5306EBE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4B94DACE" w14:textId="00ABA2BE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234B5B8E" w14:textId="77777777" w:rsidTr="009E5732">
        <w:tc>
          <w:tcPr>
            <w:tcW w:w="3022" w:type="dxa"/>
            <w:shd w:val="clear" w:color="auto" w:fill="auto"/>
          </w:tcPr>
          <w:p w14:paraId="57D6BB4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deletion of positions </w:t>
            </w:r>
          </w:p>
        </w:tc>
        <w:tc>
          <w:tcPr>
            <w:tcW w:w="2991" w:type="dxa"/>
            <w:shd w:val="clear" w:color="auto" w:fill="auto"/>
          </w:tcPr>
          <w:p w14:paraId="63DBE85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066D1F03" w14:textId="538F13B9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03818314" w14:textId="77777777" w:rsidTr="009E5732">
        <w:tc>
          <w:tcPr>
            <w:tcW w:w="3022" w:type="dxa"/>
            <w:shd w:val="clear" w:color="auto" w:fill="auto"/>
          </w:tcPr>
          <w:p w14:paraId="1D04298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Approving a staff member accepting external employment</w:t>
            </w:r>
          </w:p>
        </w:tc>
        <w:tc>
          <w:tcPr>
            <w:tcW w:w="2991" w:type="dxa"/>
            <w:shd w:val="clear" w:color="auto" w:fill="auto"/>
          </w:tcPr>
          <w:p w14:paraId="43BA232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56E3FD84" w14:textId="32F48759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3817A46C" w14:textId="77777777" w:rsidTr="009E5732">
        <w:tc>
          <w:tcPr>
            <w:tcW w:w="3022" w:type="dxa"/>
            <w:shd w:val="clear" w:color="auto" w:fill="auto"/>
          </w:tcPr>
          <w:p w14:paraId="1A8E4CBE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Drafting position descriptions </w:t>
            </w:r>
          </w:p>
        </w:tc>
        <w:tc>
          <w:tcPr>
            <w:tcW w:w="2991" w:type="dxa"/>
            <w:shd w:val="clear" w:color="auto" w:fill="auto"/>
          </w:tcPr>
          <w:p w14:paraId="6022CA8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31C044AE" w14:textId="69F93493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77D6A0A7" w14:textId="77777777" w:rsidTr="009E5732">
        <w:tc>
          <w:tcPr>
            <w:tcW w:w="3022" w:type="dxa"/>
            <w:shd w:val="clear" w:color="auto" w:fill="auto"/>
          </w:tcPr>
          <w:p w14:paraId="7E0B9B92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Interviewing and approving new staff</w:t>
            </w:r>
          </w:p>
        </w:tc>
        <w:tc>
          <w:tcPr>
            <w:tcW w:w="2991" w:type="dxa"/>
            <w:shd w:val="clear" w:color="auto" w:fill="auto"/>
          </w:tcPr>
          <w:p w14:paraId="1E5C362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5296A221" w14:textId="1862E40A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7CB93A13" w14:textId="77777777" w:rsidTr="009E5732">
        <w:tc>
          <w:tcPr>
            <w:tcW w:w="3022" w:type="dxa"/>
            <w:shd w:val="clear" w:color="auto" w:fill="auto"/>
          </w:tcPr>
          <w:p w14:paraId="7FDE309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Approving changes to organisational structure</w:t>
            </w:r>
          </w:p>
        </w:tc>
        <w:tc>
          <w:tcPr>
            <w:tcW w:w="2991" w:type="dxa"/>
            <w:shd w:val="clear" w:color="auto" w:fill="auto"/>
          </w:tcPr>
          <w:p w14:paraId="09FBB9F3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2997" w:type="dxa"/>
            <w:shd w:val="clear" w:color="auto" w:fill="auto"/>
          </w:tcPr>
          <w:p w14:paraId="19195AB3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Board</w:t>
            </w:r>
          </w:p>
        </w:tc>
      </w:tr>
      <w:tr w:rsidR="007D42A7" w:rsidRPr="00A07734" w14:paraId="3AFED6F0" w14:textId="77777777" w:rsidTr="009E5732">
        <w:tc>
          <w:tcPr>
            <w:tcW w:w="9010" w:type="dxa"/>
            <w:gridSpan w:val="3"/>
            <w:shd w:val="clear" w:color="auto" w:fill="BDD6EE"/>
          </w:tcPr>
          <w:p w14:paraId="68F5DBD1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>Dismissal and redundancy</w:t>
            </w:r>
          </w:p>
        </w:tc>
      </w:tr>
      <w:tr w:rsidR="007D42A7" w:rsidRPr="00A07734" w14:paraId="1E2BF775" w14:textId="77777777" w:rsidTr="009E5732">
        <w:tc>
          <w:tcPr>
            <w:tcW w:w="3022" w:type="dxa"/>
            <w:shd w:val="clear" w:color="auto" w:fill="auto"/>
          </w:tcPr>
          <w:p w14:paraId="5D88923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Recommend redundancy of a position</w:t>
            </w:r>
          </w:p>
        </w:tc>
        <w:tc>
          <w:tcPr>
            <w:tcW w:w="2991" w:type="dxa"/>
            <w:shd w:val="clear" w:color="auto" w:fill="auto"/>
          </w:tcPr>
          <w:p w14:paraId="5B5F6BA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76B1CDAA" w14:textId="24D3180B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6BB56DE0" w14:textId="77777777" w:rsidTr="009E5732">
        <w:tc>
          <w:tcPr>
            <w:tcW w:w="3022" w:type="dxa"/>
            <w:shd w:val="clear" w:color="auto" w:fill="auto"/>
          </w:tcPr>
          <w:p w14:paraId="17C1115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Recommend dismissal of a staff member</w:t>
            </w:r>
          </w:p>
        </w:tc>
        <w:tc>
          <w:tcPr>
            <w:tcW w:w="2991" w:type="dxa"/>
            <w:shd w:val="clear" w:color="auto" w:fill="auto"/>
          </w:tcPr>
          <w:p w14:paraId="64C39F5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3FC46076" w14:textId="514E319E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2D5013D2" w14:textId="77777777" w:rsidTr="009E5732">
        <w:tc>
          <w:tcPr>
            <w:tcW w:w="3022" w:type="dxa"/>
            <w:shd w:val="clear" w:color="auto" w:fill="auto"/>
          </w:tcPr>
          <w:p w14:paraId="2A45108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Decision to make a staff member redundant </w:t>
            </w:r>
          </w:p>
        </w:tc>
        <w:tc>
          <w:tcPr>
            <w:tcW w:w="2991" w:type="dxa"/>
            <w:shd w:val="clear" w:color="auto" w:fill="auto"/>
          </w:tcPr>
          <w:p w14:paraId="3696EE8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57492CFF" w14:textId="3FD24926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1988E669" w14:textId="77777777" w:rsidTr="009E5732">
        <w:tc>
          <w:tcPr>
            <w:tcW w:w="3022" w:type="dxa"/>
            <w:shd w:val="clear" w:color="auto" w:fill="auto"/>
          </w:tcPr>
          <w:p w14:paraId="7415295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Decision to dismiss a staff member</w:t>
            </w:r>
          </w:p>
        </w:tc>
        <w:tc>
          <w:tcPr>
            <w:tcW w:w="2991" w:type="dxa"/>
            <w:shd w:val="clear" w:color="auto" w:fill="auto"/>
          </w:tcPr>
          <w:p w14:paraId="6ADEF3F2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06417DEF" w14:textId="014D0CFA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</w:tbl>
    <w:p w14:paraId="33FC008B" w14:textId="77777777" w:rsidR="009E5732" w:rsidRDefault="009E573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991"/>
        <w:gridCol w:w="2997"/>
      </w:tblGrid>
      <w:tr w:rsidR="007D42A7" w:rsidRPr="00A07734" w14:paraId="52483373" w14:textId="77777777" w:rsidTr="009E5732">
        <w:tc>
          <w:tcPr>
            <w:tcW w:w="9010" w:type="dxa"/>
            <w:gridSpan w:val="3"/>
            <w:shd w:val="clear" w:color="auto" w:fill="BDD6EE"/>
          </w:tcPr>
          <w:p w14:paraId="65ADA963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lastRenderedPageBreak/>
              <w:t>Overtime, training, expenses, leave</w:t>
            </w:r>
          </w:p>
        </w:tc>
      </w:tr>
      <w:tr w:rsidR="007D42A7" w:rsidRPr="00A07734" w14:paraId="18F6CD4B" w14:textId="77777777" w:rsidTr="009E5732">
        <w:tc>
          <w:tcPr>
            <w:tcW w:w="3022" w:type="dxa"/>
            <w:shd w:val="clear" w:color="auto" w:fill="auto"/>
          </w:tcPr>
          <w:p w14:paraId="16C3647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staff time in lieu</w:t>
            </w:r>
          </w:p>
        </w:tc>
        <w:tc>
          <w:tcPr>
            <w:tcW w:w="2991" w:type="dxa"/>
            <w:shd w:val="clear" w:color="auto" w:fill="auto"/>
          </w:tcPr>
          <w:p w14:paraId="60F16F8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2950B9D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0BB404E2" w14:textId="77777777" w:rsidTr="009E5732">
        <w:tc>
          <w:tcPr>
            <w:tcW w:w="3022" w:type="dxa"/>
            <w:shd w:val="clear" w:color="auto" w:fill="auto"/>
          </w:tcPr>
          <w:p w14:paraId="4F2E7BB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staff leave </w:t>
            </w:r>
          </w:p>
        </w:tc>
        <w:tc>
          <w:tcPr>
            <w:tcW w:w="2991" w:type="dxa"/>
            <w:shd w:val="clear" w:color="auto" w:fill="auto"/>
          </w:tcPr>
          <w:p w14:paraId="454C90D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255D69E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07910E35" w14:textId="77777777" w:rsidTr="009E5732">
        <w:tc>
          <w:tcPr>
            <w:tcW w:w="3022" w:type="dxa"/>
            <w:shd w:val="clear" w:color="auto" w:fill="auto"/>
          </w:tcPr>
          <w:p w14:paraId="142BF64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staff leave outside or in excess of entitlements</w:t>
            </w:r>
          </w:p>
        </w:tc>
        <w:tc>
          <w:tcPr>
            <w:tcW w:w="2991" w:type="dxa"/>
            <w:shd w:val="clear" w:color="auto" w:fill="auto"/>
          </w:tcPr>
          <w:p w14:paraId="75946AD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59D2D06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4B6859C0" w14:textId="77777777" w:rsidTr="009E5732">
        <w:tc>
          <w:tcPr>
            <w:tcW w:w="3022" w:type="dxa"/>
            <w:shd w:val="clear" w:color="auto" w:fill="auto"/>
          </w:tcPr>
          <w:p w14:paraId="62DAA91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long service leave</w:t>
            </w:r>
          </w:p>
        </w:tc>
        <w:tc>
          <w:tcPr>
            <w:tcW w:w="2991" w:type="dxa"/>
            <w:shd w:val="clear" w:color="auto" w:fill="auto"/>
          </w:tcPr>
          <w:p w14:paraId="7996E7FE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2D4F046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6BE2056C" w14:textId="77777777" w:rsidTr="009E5732">
        <w:tc>
          <w:tcPr>
            <w:tcW w:w="3022" w:type="dxa"/>
            <w:shd w:val="clear" w:color="auto" w:fill="auto"/>
          </w:tcPr>
          <w:p w14:paraId="7D480A6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leave without pay</w:t>
            </w:r>
          </w:p>
        </w:tc>
        <w:tc>
          <w:tcPr>
            <w:tcW w:w="2991" w:type="dxa"/>
            <w:shd w:val="clear" w:color="auto" w:fill="auto"/>
          </w:tcPr>
          <w:p w14:paraId="4FC390E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1C9A70B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59501436" w14:textId="77777777" w:rsidTr="009E5732">
        <w:tc>
          <w:tcPr>
            <w:tcW w:w="3022" w:type="dxa"/>
            <w:shd w:val="clear" w:color="auto" w:fill="auto"/>
          </w:tcPr>
          <w:p w14:paraId="58F6F93E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attendance at external training courses/conferences</w:t>
            </w:r>
          </w:p>
        </w:tc>
        <w:tc>
          <w:tcPr>
            <w:tcW w:w="2991" w:type="dxa"/>
            <w:shd w:val="clear" w:color="auto" w:fill="auto"/>
          </w:tcPr>
          <w:p w14:paraId="15C4A6D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3441BF2E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5C8C8E00" w14:textId="77777777" w:rsidTr="009E5732">
        <w:tc>
          <w:tcPr>
            <w:tcW w:w="3022" w:type="dxa"/>
            <w:shd w:val="clear" w:color="auto" w:fill="auto"/>
          </w:tcPr>
          <w:p w14:paraId="702446E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Arrange internal training programs for staff</w:t>
            </w:r>
          </w:p>
        </w:tc>
        <w:tc>
          <w:tcPr>
            <w:tcW w:w="2991" w:type="dxa"/>
            <w:shd w:val="clear" w:color="auto" w:fill="auto"/>
          </w:tcPr>
          <w:p w14:paraId="3AC15D0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2997" w:type="dxa"/>
            <w:shd w:val="clear" w:color="auto" w:fill="auto"/>
          </w:tcPr>
          <w:p w14:paraId="271B475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4A9250FE" w14:textId="77777777" w:rsidTr="009E5732">
        <w:tc>
          <w:tcPr>
            <w:tcW w:w="3022" w:type="dxa"/>
            <w:shd w:val="clear" w:color="auto" w:fill="auto"/>
          </w:tcPr>
          <w:p w14:paraId="1730751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expenses above $500 </w:t>
            </w:r>
          </w:p>
        </w:tc>
        <w:tc>
          <w:tcPr>
            <w:tcW w:w="2991" w:type="dxa"/>
            <w:shd w:val="clear" w:color="auto" w:fill="auto"/>
          </w:tcPr>
          <w:p w14:paraId="390893BA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2997" w:type="dxa"/>
            <w:shd w:val="clear" w:color="auto" w:fill="auto"/>
          </w:tcPr>
          <w:p w14:paraId="19180C0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 </w:t>
            </w:r>
          </w:p>
        </w:tc>
      </w:tr>
      <w:tr w:rsidR="007D42A7" w:rsidRPr="00A07734" w14:paraId="1435FBAA" w14:textId="77777777" w:rsidTr="009E5732">
        <w:tc>
          <w:tcPr>
            <w:tcW w:w="3022" w:type="dxa"/>
            <w:shd w:val="clear" w:color="auto" w:fill="auto"/>
          </w:tcPr>
          <w:p w14:paraId="6A3A020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expenses above $2000</w:t>
            </w:r>
          </w:p>
        </w:tc>
        <w:tc>
          <w:tcPr>
            <w:tcW w:w="2991" w:type="dxa"/>
            <w:shd w:val="clear" w:color="auto" w:fill="auto"/>
          </w:tcPr>
          <w:p w14:paraId="4E6DAE7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997" w:type="dxa"/>
            <w:shd w:val="clear" w:color="auto" w:fill="auto"/>
          </w:tcPr>
          <w:p w14:paraId="60CC2F0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Board </w:t>
            </w:r>
          </w:p>
        </w:tc>
      </w:tr>
    </w:tbl>
    <w:p w14:paraId="7604587C" w14:textId="77777777" w:rsidR="007D42A7" w:rsidRDefault="007D42A7" w:rsidP="007D42A7">
      <w:pPr>
        <w:rPr>
          <w:rFonts w:asciiTheme="minorHAnsi" w:eastAsiaTheme="majorEastAsia" w:hAnsiTheme="minorHAnsi" w:cs="Arial"/>
          <w:color w:val="2F5496" w:themeColor="accent1" w:themeShade="BF"/>
          <w:sz w:val="26"/>
          <w:szCs w:val="26"/>
        </w:rPr>
      </w:pPr>
      <w:bookmarkStart w:id="23" w:name="_Toc507166262"/>
    </w:p>
    <w:p w14:paraId="1FC381F0" w14:textId="03F781F4" w:rsidR="007D42A7" w:rsidRDefault="00FC123D" w:rsidP="007D42A7">
      <w:pPr>
        <w:rPr>
          <w:rFonts w:asciiTheme="minorHAnsi" w:hAnsiTheme="minorHAnsi"/>
          <w:b/>
        </w:rPr>
      </w:pPr>
      <w:bookmarkStart w:id="24" w:name="_Toc523393377"/>
      <w:r>
        <w:rPr>
          <w:rFonts w:asciiTheme="minorHAnsi" w:hAnsiTheme="minorHAnsi"/>
          <w:b/>
        </w:rPr>
        <w:t xml:space="preserve">Financial and Vendor </w:t>
      </w:r>
      <w:r w:rsidR="007D42A7" w:rsidRPr="003566DB">
        <w:rPr>
          <w:rFonts w:asciiTheme="minorHAnsi" w:hAnsiTheme="minorHAnsi"/>
          <w:b/>
        </w:rPr>
        <w:t xml:space="preserve">Contracts </w:t>
      </w:r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2"/>
        <w:gridCol w:w="3003"/>
      </w:tblGrid>
      <w:tr w:rsidR="00FC123D" w:rsidRPr="00A07734" w14:paraId="2855621D" w14:textId="77777777" w:rsidTr="00FB0EBB">
        <w:tc>
          <w:tcPr>
            <w:tcW w:w="3005" w:type="dxa"/>
            <w:tcBorders>
              <w:bottom w:val="single" w:sz="4" w:space="0" w:color="auto"/>
            </w:tcBorders>
            <w:shd w:val="clear" w:color="auto" w:fill="2E74B5"/>
          </w:tcPr>
          <w:p w14:paraId="240C42FE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2E74B5"/>
          </w:tcPr>
          <w:p w14:paraId="0572E05F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2E74B5"/>
          </w:tcPr>
          <w:p w14:paraId="231644AD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tr w:rsidR="00D25E45" w:rsidRPr="00D25E45" w14:paraId="3195CD8F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4442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Any vendor contracts (&lt; $50K )</w:t>
            </w:r>
          </w:p>
          <w:p w14:paraId="0066847A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064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35C0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Senior Management</w:t>
            </w:r>
          </w:p>
        </w:tc>
      </w:tr>
      <w:tr w:rsidR="00D25E45" w:rsidRPr="00D25E45" w14:paraId="7E37628F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B360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Any vendor contracts (between $50K - $200K)</w:t>
            </w:r>
          </w:p>
          <w:p w14:paraId="051D4E35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030C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BB40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Managing Director</w:t>
            </w:r>
          </w:p>
        </w:tc>
      </w:tr>
      <w:tr w:rsidR="00D25E45" w:rsidRPr="00D25E45" w14:paraId="72952F8A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FFC3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Any vendor contracts (&gt; $200K) - Budgeted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A067" w14:textId="77777777" w:rsidR="00D25E45" w:rsidRPr="00FB0EBB" w:rsidDel="00C05952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A9D" w14:textId="77777777" w:rsidR="00D25E45" w:rsidRPr="00FB0EBB" w:rsidDel="00C05952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Managing Director</w:t>
            </w:r>
          </w:p>
        </w:tc>
      </w:tr>
      <w:tr w:rsidR="00D25E45" w:rsidRPr="00D25E45" w14:paraId="57FEFA5F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BE69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Any vendor contracts (&gt; $200K) - Unbudgeted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B6F6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B5A8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Board</w:t>
            </w:r>
          </w:p>
        </w:tc>
      </w:tr>
      <w:tr w:rsidR="00D25E45" w:rsidRPr="00D25E45" w14:paraId="0B71C0C4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F097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Capital Expenditures</w:t>
            </w:r>
          </w:p>
          <w:p w14:paraId="5635C824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((Between $50K - $100K)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D82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8BAA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Managing Director</w:t>
            </w:r>
          </w:p>
        </w:tc>
      </w:tr>
      <w:tr w:rsidR="00D25E45" w:rsidRPr="00D25E45" w14:paraId="121492F1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E809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Capital Expenditures (&gt; $100K) - Budgeted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6A06" w14:textId="77777777" w:rsidR="00D25E45" w:rsidRPr="00FB0EBB" w:rsidDel="00C05952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5055" w14:textId="77777777" w:rsidR="00D25E45" w:rsidRPr="00FB0EBB" w:rsidDel="00C05952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Managing Director</w:t>
            </w:r>
          </w:p>
        </w:tc>
      </w:tr>
      <w:tr w:rsidR="00D25E45" w:rsidRPr="00D25E45" w14:paraId="4F665980" w14:textId="77777777" w:rsidTr="00D25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D4A9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Capital Expenditures (&gt; $100K) - Unbudgeted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1836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All Staff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87A9" w14:textId="77777777" w:rsidR="00D25E45" w:rsidRPr="00FB0EBB" w:rsidRDefault="00D25E45" w:rsidP="006472BB">
            <w:pPr>
              <w:rPr>
                <w:rFonts w:asciiTheme="minorHAnsi" w:hAnsiTheme="minorHAnsi" w:cs="Arial"/>
                <w:bCs/>
              </w:rPr>
            </w:pPr>
            <w:r w:rsidRPr="00FB0EBB">
              <w:rPr>
                <w:rFonts w:asciiTheme="minorHAnsi" w:hAnsiTheme="minorHAnsi" w:cs="Arial"/>
                <w:bCs/>
              </w:rPr>
              <w:t>Board</w:t>
            </w:r>
          </w:p>
        </w:tc>
      </w:tr>
      <w:tr w:rsidR="00FC123D" w:rsidRPr="00A07734" w14:paraId="1DD00D3A" w14:textId="77777777" w:rsidTr="006472BB">
        <w:tc>
          <w:tcPr>
            <w:tcW w:w="9010" w:type="dxa"/>
            <w:gridSpan w:val="3"/>
            <w:shd w:val="clear" w:color="auto" w:fill="9CC2E5"/>
          </w:tcPr>
          <w:p w14:paraId="3FB5000F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Salaries and Deductions </w:t>
            </w:r>
          </w:p>
        </w:tc>
      </w:tr>
      <w:tr w:rsidR="00FC123D" w:rsidRPr="00A07734" w14:paraId="447E47B4" w14:textId="77777777" w:rsidTr="00D25E45">
        <w:tc>
          <w:tcPr>
            <w:tcW w:w="3005" w:type="dxa"/>
            <w:vMerge w:val="restart"/>
            <w:shd w:val="clear" w:color="auto" w:fill="auto"/>
          </w:tcPr>
          <w:p w14:paraId="51983260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staff reimbursement for expenses incurred on behalf of organisation </w:t>
            </w:r>
          </w:p>
        </w:tc>
        <w:tc>
          <w:tcPr>
            <w:tcW w:w="3002" w:type="dxa"/>
            <w:shd w:val="clear" w:color="auto" w:fill="auto"/>
          </w:tcPr>
          <w:p w14:paraId="56D17194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3003" w:type="dxa"/>
            <w:shd w:val="clear" w:color="auto" w:fill="auto"/>
          </w:tcPr>
          <w:p w14:paraId="3BFF1967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Director </w:t>
            </w:r>
          </w:p>
        </w:tc>
      </w:tr>
      <w:tr w:rsidR="00FC123D" w:rsidRPr="00A07734" w14:paraId="318E9684" w14:textId="77777777" w:rsidTr="00D25E45">
        <w:tc>
          <w:tcPr>
            <w:tcW w:w="3005" w:type="dxa"/>
            <w:vMerge/>
            <w:shd w:val="clear" w:color="auto" w:fill="auto"/>
          </w:tcPr>
          <w:p w14:paraId="3B91A293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shd w:val="clear" w:color="auto" w:fill="auto"/>
          </w:tcPr>
          <w:p w14:paraId="5D16C79A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Company Secretary</w:t>
            </w:r>
          </w:p>
        </w:tc>
        <w:tc>
          <w:tcPr>
            <w:tcW w:w="3003" w:type="dxa"/>
            <w:shd w:val="clear" w:color="auto" w:fill="auto"/>
          </w:tcPr>
          <w:p w14:paraId="4DF455DB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Director </w:t>
            </w:r>
          </w:p>
        </w:tc>
      </w:tr>
      <w:tr w:rsidR="00FC123D" w:rsidRPr="00A07734" w14:paraId="3EC38AC9" w14:textId="77777777" w:rsidTr="00D25E45">
        <w:tc>
          <w:tcPr>
            <w:tcW w:w="3005" w:type="dxa"/>
            <w:vMerge/>
            <w:shd w:val="clear" w:color="auto" w:fill="auto"/>
          </w:tcPr>
          <w:p w14:paraId="46310544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shd w:val="clear" w:color="auto" w:fill="auto"/>
          </w:tcPr>
          <w:p w14:paraId="61A3EE33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Director </w:t>
            </w:r>
          </w:p>
        </w:tc>
        <w:tc>
          <w:tcPr>
            <w:tcW w:w="3003" w:type="dxa"/>
            <w:shd w:val="clear" w:color="auto" w:fill="auto"/>
          </w:tcPr>
          <w:p w14:paraId="68F5F4F7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Board</w:t>
            </w:r>
          </w:p>
        </w:tc>
      </w:tr>
      <w:tr w:rsidR="00FC123D" w:rsidRPr="00A07734" w14:paraId="619A4F5A" w14:textId="77777777" w:rsidTr="00D25E45">
        <w:tc>
          <w:tcPr>
            <w:tcW w:w="3005" w:type="dxa"/>
            <w:shd w:val="clear" w:color="auto" w:fill="auto"/>
          </w:tcPr>
          <w:p w14:paraId="6EB01FCD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Approval for all payroll transactions </w:t>
            </w:r>
          </w:p>
        </w:tc>
        <w:tc>
          <w:tcPr>
            <w:tcW w:w="3002" w:type="dxa"/>
            <w:shd w:val="clear" w:color="auto" w:fill="auto"/>
          </w:tcPr>
          <w:p w14:paraId="75C0F30E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06395C65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Director </w:t>
            </w:r>
          </w:p>
        </w:tc>
      </w:tr>
      <w:tr w:rsidR="00FC123D" w:rsidRPr="00A07734" w14:paraId="604A0C64" w14:textId="77777777" w:rsidTr="006472BB">
        <w:tc>
          <w:tcPr>
            <w:tcW w:w="9010" w:type="dxa"/>
            <w:gridSpan w:val="3"/>
            <w:shd w:val="clear" w:color="auto" w:fill="9CC2E5"/>
          </w:tcPr>
          <w:p w14:paraId="77E32687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Investment </w:t>
            </w:r>
          </w:p>
        </w:tc>
      </w:tr>
      <w:tr w:rsidR="00FC123D" w:rsidRPr="00A07734" w14:paraId="4F8DD9D5" w14:textId="77777777" w:rsidTr="00D25E45">
        <w:tc>
          <w:tcPr>
            <w:tcW w:w="3005" w:type="dxa"/>
            <w:shd w:val="clear" w:color="auto" w:fill="auto"/>
          </w:tcPr>
          <w:p w14:paraId="13CA4234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investment of funds </w:t>
            </w:r>
          </w:p>
        </w:tc>
        <w:tc>
          <w:tcPr>
            <w:tcW w:w="3002" w:type="dxa"/>
            <w:shd w:val="clear" w:color="auto" w:fill="auto"/>
          </w:tcPr>
          <w:p w14:paraId="515A919E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1A91343D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Board</w:t>
            </w:r>
          </w:p>
        </w:tc>
      </w:tr>
      <w:tr w:rsidR="00FC123D" w:rsidRPr="00A07734" w14:paraId="169C1D7B" w14:textId="77777777" w:rsidTr="00D25E45">
        <w:tc>
          <w:tcPr>
            <w:tcW w:w="3005" w:type="dxa"/>
            <w:shd w:val="clear" w:color="auto" w:fill="auto"/>
          </w:tcPr>
          <w:p w14:paraId="0FEA99C6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draw down of investment funds for deposit into operational accounts </w:t>
            </w:r>
          </w:p>
        </w:tc>
        <w:tc>
          <w:tcPr>
            <w:tcW w:w="3002" w:type="dxa"/>
            <w:shd w:val="clear" w:color="auto" w:fill="auto"/>
          </w:tcPr>
          <w:p w14:paraId="3619E8CB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1B047F80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Board</w:t>
            </w:r>
          </w:p>
        </w:tc>
      </w:tr>
      <w:tr w:rsidR="00FC123D" w:rsidRPr="00A07734" w14:paraId="5F680E76" w14:textId="77777777" w:rsidTr="00D25E45">
        <w:tc>
          <w:tcPr>
            <w:tcW w:w="3005" w:type="dxa"/>
            <w:shd w:val="clear" w:color="auto" w:fill="auto"/>
          </w:tcPr>
          <w:p w14:paraId="7E23B233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banking and investment account arrangements, including opening new accounts </w:t>
            </w:r>
          </w:p>
        </w:tc>
        <w:tc>
          <w:tcPr>
            <w:tcW w:w="3002" w:type="dxa"/>
            <w:shd w:val="clear" w:color="auto" w:fill="auto"/>
          </w:tcPr>
          <w:p w14:paraId="3A784969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33A516CA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Board</w:t>
            </w:r>
          </w:p>
        </w:tc>
      </w:tr>
      <w:tr w:rsidR="00FC123D" w:rsidRPr="00A07734" w14:paraId="2A7E172B" w14:textId="77777777" w:rsidTr="006472BB">
        <w:tc>
          <w:tcPr>
            <w:tcW w:w="9010" w:type="dxa"/>
            <w:gridSpan w:val="3"/>
            <w:shd w:val="clear" w:color="auto" w:fill="9CC2E5"/>
          </w:tcPr>
          <w:p w14:paraId="35FF9EDB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>Petty cash</w:t>
            </w:r>
          </w:p>
        </w:tc>
      </w:tr>
      <w:tr w:rsidR="00FC123D" w:rsidRPr="00A07734" w14:paraId="78615461" w14:textId="77777777" w:rsidTr="00D25E45">
        <w:tc>
          <w:tcPr>
            <w:tcW w:w="3005" w:type="dxa"/>
            <w:shd w:val="clear" w:color="auto" w:fill="auto"/>
          </w:tcPr>
          <w:p w14:paraId="424B9DC5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operate, control and reimburse petty cash </w:t>
            </w:r>
          </w:p>
        </w:tc>
        <w:tc>
          <w:tcPr>
            <w:tcW w:w="3002" w:type="dxa"/>
            <w:shd w:val="clear" w:color="auto" w:fill="auto"/>
          </w:tcPr>
          <w:p w14:paraId="69F05D8A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3003" w:type="dxa"/>
            <w:shd w:val="clear" w:color="auto" w:fill="auto"/>
          </w:tcPr>
          <w:p w14:paraId="45416235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</w:t>
            </w:r>
          </w:p>
        </w:tc>
      </w:tr>
      <w:tr w:rsidR="00FC123D" w:rsidRPr="00A07734" w14:paraId="2EAF4DE6" w14:textId="77777777" w:rsidTr="00D25E45">
        <w:tc>
          <w:tcPr>
            <w:tcW w:w="3005" w:type="dxa"/>
            <w:shd w:val="clear" w:color="auto" w:fill="auto"/>
          </w:tcPr>
          <w:p w14:paraId="48EF183B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lastRenderedPageBreak/>
              <w:t>Approval to change and/or add cheque signatories</w:t>
            </w:r>
          </w:p>
        </w:tc>
        <w:tc>
          <w:tcPr>
            <w:tcW w:w="3002" w:type="dxa"/>
            <w:shd w:val="clear" w:color="auto" w:fill="auto"/>
          </w:tcPr>
          <w:p w14:paraId="1781672D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5A5FF7B9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FC123D" w:rsidRPr="00A07734" w14:paraId="047EDC85" w14:textId="77777777" w:rsidTr="006472BB">
        <w:tc>
          <w:tcPr>
            <w:tcW w:w="9010" w:type="dxa"/>
            <w:gridSpan w:val="3"/>
            <w:shd w:val="clear" w:color="auto" w:fill="9CC2E5"/>
          </w:tcPr>
          <w:p w14:paraId="164C344B" w14:textId="77777777" w:rsidR="00FC123D" w:rsidRPr="00A07734" w:rsidRDefault="00FC123D" w:rsidP="006472BB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Debts </w:t>
            </w:r>
          </w:p>
        </w:tc>
      </w:tr>
      <w:tr w:rsidR="00FC123D" w:rsidRPr="00A07734" w14:paraId="506DE71C" w14:textId="77777777" w:rsidTr="00D25E45">
        <w:tc>
          <w:tcPr>
            <w:tcW w:w="3005" w:type="dxa"/>
            <w:shd w:val="clear" w:color="auto" w:fill="auto"/>
          </w:tcPr>
          <w:p w14:paraId="11DE816F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Approval to write off bad debts </w:t>
            </w:r>
          </w:p>
        </w:tc>
        <w:tc>
          <w:tcPr>
            <w:tcW w:w="3002" w:type="dxa"/>
            <w:shd w:val="clear" w:color="auto" w:fill="auto"/>
          </w:tcPr>
          <w:p w14:paraId="20182BC2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 (up to $50,000)</w:t>
            </w:r>
          </w:p>
        </w:tc>
        <w:tc>
          <w:tcPr>
            <w:tcW w:w="3003" w:type="dxa"/>
            <w:shd w:val="clear" w:color="auto" w:fill="auto"/>
          </w:tcPr>
          <w:p w14:paraId="5A53804D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</w:tr>
      <w:tr w:rsidR="00FC123D" w:rsidRPr="00A07734" w14:paraId="0658FFC0" w14:textId="77777777" w:rsidTr="00D25E45">
        <w:tc>
          <w:tcPr>
            <w:tcW w:w="3005" w:type="dxa"/>
            <w:shd w:val="clear" w:color="auto" w:fill="auto"/>
          </w:tcPr>
          <w:p w14:paraId="2347EE8C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Approval to write off bad debts</w:t>
            </w:r>
          </w:p>
        </w:tc>
        <w:tc>
          <w:tcPr>
            <w:tcW w:w="3002" w:type="dxa"/>
            <w:shd w:val="clear" w:color="auto" w:fill="auto"/>
          </w:tcPr>
          <w:p w14:paraId="19972E61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 (above $50,000)</w:t>
            </w:r>
          </w:p>
        </w:tc>
        <w:tc>
          <w:tcPr>
            <w:tcW w:w="3003" w:type="dxa"/>
            <w:shd w:val="clear" w:color="auto" w:fill="auto"/>
          </w:tcPr>
          <w:p w14:paraId="57DAF795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Board</w:t>
            </w:r>
          </w:p>
        </w:tc>
      </w:tr>
      <w:tr w:rsidR="00FC123D" w:rsidRPr="00A07734" w14:paraId="4EA60957" w14:textId="77777777" w:rsidTr="00D25E45">
        <w:tc>
          <w:tcPr>
            <w:tcW w:w="3005" w:type="dxa"/>
            <w:shd w:val="clear" w:color="auto" w:fill="auto"/>
          </w:tcPr>
          <w:p w14:paraId="1F581C74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Correct administrative Errors </w:t>
            </w:r>
          </w:p>
        </w:tc>
        <w:tc>
          <w:tcPr>
            <w:tcW w:w="3002" w:type="dxa"/>
            <w:shd w:val="clear" w:color="auto" w:fill="auto"/>
          </w:tcPr>
          <w:p w14:paraId="12484E5B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7AF2C615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</w:t>
            </w:r>
          </w:p>
        </w:tc>
      </w:tr>
      <w:tr w:rsidR="00FC123D" w:rsidRPr="00A07734" w14:paraId="685BBB22" w14:textId="77777777" w:rsidTr="00D25E45">
        <w:tc>
          <w:tcPr>
            <w:tcW w:w="3005" w:type="dxa"/>
            <w:shd w:val="clear" w:color="auto" w:fill="auto"/>
          </w:tcPr>
          <w:p w14:paraId="52C1363B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debt recovery payment terms </w:t>
            </w:r>
          </w:p>
        </w:tc>
        <w:tc>
          <w:tcPr>
            <w:tcW w:w="3002" w:type="dxa"/>
            <w:shd w:val="clear" w:color="auto" w:fill="auto"/>
          </w:tcPr>
          <w:p w14:paraId="594A574A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03" w:type="dxa"/>
            <w:shd w:val="clear" w:color="auto" w:fill="auto"/>
          </w:tcPr>
          <w:p w14:paraId="14039444" w14:textId="77777777" w:rsidR="00FC123D" w:rsidRPr="00A07734" w:rsidRDefault="00FC123D" w:rsidP="006472BB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</w:tr>
    </w:tbl>
    <w:p w14:paraId="5222AE0D" w14:textId="77777777" w:rsidR="001730CD" w:rsidRPr="003566DB" w:rsidRDefault="001730CD" w:rsidP="007D42A7">
      <w:pPr>
        <w:rPr>
          <w:rFonts w:asciiTheme="minorHAnsi" w:hAnsiTheme="minorHAnsi"/>
          <w:b/>
        </w:rPr>
      </w:pPr>
    </w:p>
    <w:p w14:paraId="5E545EB2" w14:textId="77777777" w:rsidR="007D42A7" w:rsidRPr="00A07734" w:rsidRDefault="007D42A7" w:rsidP="007D42A7">
      <w:pPr>
        <w:rPr>
          <w:rFonts w:asciiTheme="minorHAnsi" w:hAnsiTheme="minorHAnsi" w:cs="Arial"/>
        </w:rPr>
      </w:pPr>
    </w:p>
    <w:p w14:paraId="65C1AD7A" w14:textId="77777777" w:rsidR="009E5732" w:rsidRDefault="009E5732">
      <w:pPr>
        <w:rPr>
          <w:rFonts w:asciiTheme="minorHAnsi" w:hAnsiTheme="minorHAnsi"/>
          <w:b/>
        </w:rPr>
      </w:pPr>
      <w:bookmarkStart w:id="25" w:name="_Toc507166263"/>
      <w:bookmarkStart w:id="26" w:name="_Toc523393378"/>
      <w:r>
        <w:rPr>
          <w:rFonts w:asciiTheme="minorHAnsi" w:hAnsiTheme="minorHAnsi"/>
          <w:b/>
        </w:rPr>
        <w:br w:type="page"/>
      </w:r>
    </w:p>
    <w:p w14:paraId="522900DA" w14:textId="77777777" w:rsidR="007D42A7" w:rsidRPr="003566DB" w:rsidRDefault="007D42A7" w:rsidP="007D42A7">
      <w:pPr>
        <w:rPr>
          <w:rFonts w:asciiTheme="minorHAnsi" w:hAnsiTheme="minorHAnsi"/>
          <w:b/>
        </w:rPr>
      </w:pPr>
      <w:r w:rsidRPr="003566DB">
        <w:rPr>
          <w:rFonts w:asciiTheme="minorHAnsi" w:hAnsiTheme="minorHAnsi"/>
          <w:b/>
        </w:rPr>
        <w:lastRenderedPageBreak/>
        <w:t>Legal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3"/>
        <w:gridCol w:w="3005"/>
      </w:tblGrid>
      <w:tr w:rsidR="007D42A7" w:rsidRPr="00A07734" w14:paraId="7A36CA36" w14:textId="77777777" w:rsidTr="000B5432">
        <w:tc>
          <w:tcPr>
            <w:tcW w:w="3080" w:type="dxa"/>
            <w:shd w:val="clear" w:color="auto" w:fill="2E74B5"/>
          </w:tcPr>
          <w:p w14:paraId="0A129BBE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bookmarkStart w:id="27" w:name="_Hlk134801110"/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3081" w:type="dxa"/>
            <w:shd w:val="clear" w:color="auto" w:fill="2E74B5"/>
          </w:tcPr>
          <w:p w14:paraId="06ED74C2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3081" w:type="dxa"/>
            <w:shd w:val="clear" w:color="auto" w:fill="2E74B5"/>
          </w:tcPr>
          <w:p w14:paraId="5EA4FACF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bookmarkEnd w:id="27"/>
      <w:tr w:rsidR="007D42A7" w:rsidRPr="00A07734" w14:paraId="305AEB24" w14:textId="77777777" w:rsidTr="000B5432">
        <w:tc>
          <w:tcPr>
            <w:tcW w:w="9242" w:type="dxa"/>
            <w:gridSpan w:val="3"/>
            <w:shd w:val="clear" w:color="auto" w:fill="BDD6EE"/>
          </w:tcPr>
          <w:p w14:paraId="22F872DA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Legal Matters  </w:t>
            </w:r>
          </w:p>
        </w:tc>
      </w:tr>
      <w:tr w:rsidR="007D42A7" w:rsidRPr="00A07734" w14:paraId="15B254DC" w14:textId="77777777" w:rsidTr="000B5432">
        <w:tc>
          <w:tcPr>
            <w:tcW w:w="3080" w:type="dxa"/>
            <w:shd w:val="clear" w:color="auto" w:fill="auto"/>
          </w:tcPr>
          <w:p w14:paraId="2AFB84A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consult with the Company’s legal advisors  </w:t>
            </w:r>
          </w:p>
        </w:tc>
        <w:tc>
          <w:tcPr>
            <w:tcW w:w="3081" w:type="dxa"/>
            <w:shd w:val="clear" w:color="auto" w:fill="auto"/>
          </w:tcPr>
          <w:p w14:paraId="0E1D5DA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 </w:t>
            </w:r>
          </w:p>
        </w:tc>
        <w:tc>
          <w:tcPr>
            <w:tcW w:w="3081" w:type="dxa"/>
            <w:shd w:val="clear" w:color="auto" w:fill="auto"/>
          </w:tcPr>
          <w:p w14:paraId="179DA43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Senior Management</w:t>
            </w:r>
          </w:p>
        </w:tc>
      </w:tr>
      <w:tr w:rsidR="007D42A7" w:rsidRPr="00A07734" w14:paraId="4F2FE378" w14:textId="77777777" w:rsidTr="000B5432">
        <w:tc>
          <w:tcPr>
            <w:tcW w:w="3080" w:type="dxa"/>
            <w:shd w:val="clear" w:color="auto" w:fill="auto"/>
          </w:tcPr>
          <w:p w14:paraId="756E4533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Approve engagement of Lawyers</w:t>
            </w:r>
          </w:p>
        </w:tc>
        <w:tc>
          <w:tcPr>
            <w:tcW w:w="3081" w:type="dxa"/>
            <w:shd w:val="clear" w:color="auto" w:fill="auto"/>
          </w:tcPr>
          <w:p w14:paraId="2261A81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177A703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</w:tr>
      <w:tr w:rsidR="007D42A7" w:rsidRPr="00A07734" w14:paraId="20D81E1F" w14:textId="77777777" w:rsidTr="000B5432">
        <w:tc>
          <w:tcPr>
            <w:tcW w:w="3080" w:type="dxa"/>
            <w:shd w:val="clear" w:color="auto" w:fill="auto"/>
          </w:tcPr>
          <w:p w14:paraId="7B36453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Authority to purchase legal advice or expertise</w:t>
            </w:r>
          </w:p>
        </w:tc>
        <w:tc>
          <w:tcPr>
            <w:tcW w:w="3081" w:type="dxa"/>
            <w:shd w:val="clear" w:color="auto" w:fill="auto"/>
          </w:tcPr>
          <w:p w14:paraId="6C0B1C6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3081" w:type="dxa"/>
            <w:shd w:val="clear" w:color="auto" w:fill="auto"/>
          </w:tcPr>
          <w:p w14:paraId="014DCDA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Senior Management</w:t>
            </w:r>
          </w:p>
        </w:tc>
      </w:tr>
      <w:tr w:rsidR="007D42A7" w:rsidRPr="00A07734" w14:paraId="463FB641" w14:textId="77777777" w:rsidTr="000B5432">
        <w:tc>
          <w:tcPr>
            <w:tcW w:w="3080" w:type="dxa"/>
            <w:shd w:val="clear" w:color="auto" w:fill="auto"/>
          </w:tcPr>
          <w:p w14:paraId="1E084E8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settle court, legal or other formal proceedings </w:t>
            </w:r>
          </w:p>
        </w:tc>
        <w:tc>
          <w:tcPr>
            <w:tcW w:w="3081" w:type="dxa"/>
            <w:shd w:val="clear" w:color="auto" w:fill="auto"/>
          </w:tcPr>
          <w:p w14:paraId="3FBA3A8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3081" w:type="dxa"/>
            <w:shd w:val="clear" w:color="auto" w:fill="auto"/>
          </w:tcPr>
          <w:p w14:paraId="6664DB5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Board </w:t>
            </w:r>
          </w:p>
        </w:tc>
      </w:tr>
      <w:tr w:rsidR="007D42A7" w:rsidRPr="00A07734" w14:paraId="2705F8B6" w14:textId="77777777" w:rsidTr="000B5432">
        <w:tc>
          <w:tcPr>
            <w:tcW w:w="3080" w:type="dxa"/>
            <w:shd w:val="clear" w:color="auto" w:fill="auto"/>
          </w:tcPr>
          <w:p w14:paraId="153FBC0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approve expenditure on legal matters which are outside the approved budget </w:t>
            </w:r>
          </w:p>
        </w:tc>
        <w:tc>
          <w:tcPr>
            <w:tcW w:w="3081" w:type="dxa"/>
            <w:shd w:val="clear" w:color="auto" w:fill="auto"/>
          </w:tcPr>
          <w:p w14:paraId="491DE96E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</w:rPr>
            </w:pPr>
            <w:r w:rsidRPr="00A07734">
              <w:rPr>
                <w:rFonts w:asciiTheme="minorHAnsi" w:hAnsiTheme="minorHAnsi" w:cs="Arial"/>
              </w:rPr>
              <w:t>Organisation</w:t>
            </w:r>
          </w:p>
        </w:tc>
        <w:tc>
          <w:tcPr>
            <w:tcW w:w="3081" w:type="dxa"/>
            <w:shd w:val="clear" w:color="auto" w:fill="auto"/>
          </w:tcPr>
          <w:p w14:paraId="1B910F5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</w:tr>
    </w:tbl>
    <w:p w14:paraId="2B2326E0" w14:textId="77777777" w:rsidR="007D42A7" w:rsidRPr="00A07734" w:rsidRDefault="007D42A7" w:rsidP="007D42A7">
      <w:pPr>
        <w:tabs>
          <w:tab w:val="left" w:pos="3975"/>
        </w:tabs>
        <w:rPr>
          <w:rFonts w:asciiTheme="minorHAnsi" w:hAnsiTheme="minorHAnsi" w:cs="Arial"/>
        </w:rPr>
      </w:pPr>
    </w:p>
    <w:p w14:paraId="7E972129" w14:textId="77777777" w:rsidR="007D42A7" w:rsidRPr="003566DB" w:rsidRDefault="007D42A7" w:rsidP="007D42A7">
      <w:pPr>
        <w:rPr>
          <w:rFonts w:asciiTheme="minorHAnsi" w:hAnsiTheme="minorHAnsi"/>
          <w:b/>
        </w:rPr>
      </w:pPr>
      <w:bookmarkStart w:id="28" w:name="_Toc507166264"/>
      <w:bookmarkStart w:id="29" w:name="_Toc523393379"/>
      <w:r w:rsidRPr="003566DB">
        <w:rPr>
          <w:rFonts w:asciiTheme="minorHAnsi" w:hAnsiTheme="minorHAnsi"/>
          <w:b/>
        </w:rPr>
        <w:t>Policies and Procedures</w:t>
      </w:r>
      <w:bookmarkEnd w:id="28"/>
      <w:bookmarkEnd w:id="29"/>
      <w:r w:rsidRPr="003566DB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1"/>
        <w:gridCol w:w="3003"/>
      </w:tblGrid>
      <w:tr w:rsidR="007D42A7" w:rsidRPr="00A07734" w14:paraId="5AC7820B" w14:textId="77777777" w:rsidTr="000B5432">
        <w:tc>
          <w:tcPr>
            <w:tcW w:w="3080" w:type="dxa"/>
            <w:shd w:val="clear" w:color="auto" w:fill="2E74B5"/>
          </w:tcPr>
          <w:p w14:paraId="06E00E2B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3081" w:type="dxa"/>
            <w:shd w:val="clear" w:color="auto" w:fill="2E74B5"/>
          </w:tcPr>
          <w:p w14:paraId="5C8C4D3A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3081" w:type="dxa"/>
            <w:shd w:val="clear" w:color="auto" w:fill="2E74B5"/>
          </w:tcPr>
          <w:p w14:paraId="0D7BA076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tr w:rsidR="007D42A7" w:rsidRPr="00A07734" w14:paraId="26433468" w14:textId="77777777" w:rsidTr="000B5432">
        <w:tc>
          <w:tcPr>
            <w:tcW w:w="9242" w:type="dxa"/>
            <w:gridSpan w:val="3"/>
            <w:shd w:val="clear" w:color="auto" w:fill="BDD6EE"/>
          </w:tcPr>
          <w:p w14:paraId="32D4BC29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Implementation of policies and procedures  </w:t>
            </w:r>
          </w:p>
        </w:tc>
      </w:tr>
      <w:tr w:rsidR="007D42A7" w:rsidRPr="00A07734" w14:paraId="0E9E2218" w14:textId="77777777" w:rsidTr="000B5432">
        <w:tc>
          <w:tcPr>
            <w:tcW w:w="3080" w:type="dxa"/>
            <w:shd w:val="clear" w:color="auto" w:fill="auto"/>
          </w:tcPr>
          <w:p w14:paraId="7B3E468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Approval of organisational procedures  </w:t>
            </w:r>
          </w:p>
        </w:tc>
        <w:tc>
          <w:tcPr>
            <w:tcW w:w="3081" w:type="dxa"/>
            <w:shd w:val="clear" w:color="auto" w:fill="auto"/>
          </w:tcPr>
          <w:p w14:paraId="1F23C31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39FF34EC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Director</w:t>
            </w:r>
          </w:p>
        </w:tc>
      </w:tr>
      <w:tr w:rsidR="007D42A7" w:rsidRPr="00A07734" w14:paraId="710A27E2" w14:textId="77777777" w:rsidTr="000B5432">
        <w:tc>
          <w:tcPr>
            <w:tcW w:w="3080" w:type="dxa"/>
            <w:shd w:val="clear" w:color="auto" w:fill="auto"/>
          </w:tcPr>
          <w:p w14:paraId="638EBCD2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Approval of organisational policies</w:t>
            </w:r>
          </w:p>
        </w:tc>
        <w:tc>
          <w:tcPr>
            <w:tcW w:w="3081" w:type="dxa"/>
            <w:shd w:val="clear" w:color="auto" w:fill="auto"/>
          </w:tcPr>
          <w:p w14:paraId="75EEB6C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61E6DF1C" w14:textId="70F44B73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Board</w:t>
            </w:r>
          </w:p>
        </w:tc>
      </w:tr>
      <w:tr w:rsidR="007D42A7" w:rsidRPr="00A07734" w14:paraId="1498E770" w14:textId="77777777" w:rsidTr="000B5432">
        <w:tc>
          <w:tcPr>
            <w:tcW w:w="3080" w:type="dxa"/>
            <w:shd w:val="clear" w:color="auto" w:fill="auto"/>
          </w:tcPr>
          <w:p w14:paraId="2DA90CD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Notification of organisational policies and procedures</w:t>
            </w:r>
          </w:p>
        </w:tc>
        <w:tc>
          <w:tcPr>
            <w:tcW w:w="3081" w:type="dxa"/>
            <w:shd w:val="clear" w:color="auto" w:fill="auto"/>
          </w:tcPr>
          <w:p w14:paraId="495DE11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All Staff</w:t>
            </w:r>
          </w:p>
        </w:tc>
        <w:tc>
          <w:tcPr>
            <w:tcW w:w="3081" w:type="dxa"/>
            <w:shd w:val="clear" w:color="auto" w:fill="auto"/>
          </w:tcPr>
          <w:p w14:paraId="3190A1B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Senior Management</w:t>
            </w:r>
          </w:p>
        </w:tc>
      </w:tr>
      <w:tr w:rsidR="007D42A7" w:rsidRPr="00A07734" w14:paraId="25B74280" w14:textId="77777777" w:rsidTr="000B5432">
        <w:tc>
          <w:tcPr>
            <w:tcW w:w="3080" w:type="dxa"/>
            <w:shd w:val="clear" w:color="auto" w:fill="auto"/>
          </w:tcPr>
          <w:p w14:paraId="48F37420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Ensuring compliance with policies and procedures </w:t>
            </w:r>
          </w:p>
        </w:tc>
        <w:tc>
          <w:tcPr>
            <w:tcW w:w="3081" w:type="dxa"/>
            <w:shd w:val="clear" w:color="auto" w:fill="auto"/>
          </w:tcPr>
          <w:p w14:paraId="3EBAD18F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All Staff </w:t>
            </w:r>
          </w:p>
        </w:tc>
        <w:tc>
          <w:tcPr>
            <w:tcW w:w="3081" w:type="dxa"/>
            <w:shd w:val="clear" w:color="auto" w:fill="auto"/>
          </w:tcPr>
          <w:p w14:paraId="20061DF0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</w:t>
            </w:r>
          </w:p>
        </w:tc>
      </w:tr>
    </w:tbl>
    <w:p w14:paraId="027EF8D4" w14:textId="77777777" w:rsidR="007D42A7" w:rsidRDefault="007D42A7" w:rsidP="007D42A7">
      <w:pPr>
        <w:rPr>
          <w:rFonts w:asciiTheme="minorHAnsi" w:hAnsiTheme="minorHAnsi"/>
          <w:b/>
        </w:rPr>
      </w:pPr>
      <w:bookmarkStart w:id="30" w:name="_Toc507166265"/>
      <w:bookmarkStart w:id="31" w:name="_Toc523393380"/>
    </w:p>
    <w:p w14:paraId="5C1C85B3" w14:textId="77777777" w:rsidR="007D42A7" w:rsidRPr="003566DB" w:rsidRDefault="007D42A7" w:rsidP="007D42A7">
      <w:pPr>
        <w:rPr>
          <w:rFonts w:asciiTheme="minorHAnsi" w:hAnsiTheme="minorHAnsi"/>
          <w:b/>
        </w:rPr>
      </w:pPr>
      <w:r w:rsidRPr="003566DB">
        <w:rPr>
          <w:rFonts w:asciiTheme="minorHAnsi" w:hAnsiTheme="minorHAnsi"/>
          <w:b/>
        </w:rPr>
        <w:t>Public and Community Relations</w:t>
      </w:r>
      <w:bookmarkEnd w:id="30"/>
      <w:bookmarkEnd w:id="31"/>
      <w:r w:rsidRPr="003566DB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4"/>
        <w:gridCol w:w="3006"/>
      </w:tblGrid>
      <w:tr w:rsidR="007D42A7" w:rsidRPr="00A07734" w14:paraId="7480CEEF" w14:textId="77777777" w:rsidTr="000B5432">
        <w:tc>
          <w:tcPr>
            <w:tcW w:w="3080" w:type="dxa"/>
            <w:shd w:val="clear" w:color="auto" w:fill="2E74B5"/>
          </w:tcPr>
          <w:p w14:paraId="4D421612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3081" w:type="dxa"/>
            <w:shd w:val="clear" w:color="auto" w:fill="2E74B5"/>
          </w:tcPr>
          <w:p w14:paraId="7B558C8C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3081" w:type="dxa"/>
            <w:shd w:val="clear" w:color="auto" w:fill="2E74B5"/>
          </w:tcPr>
          <w:p w14:paraId="1BFDD92A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tr w:rsidR="007D42A7" w:rsidRPr="00A07734" w14:paraId="7EF61EA1" w14:textId="77777777" w:rsidTr="000B5432">
        <w:tc>
          <w:tcPr>
            <w:tcW w:w="9242" w:type="dxa"/>
            <w:gridSpan w:val="3"/>
            <w:shd w:val="clear" w:color="auto" w:fill="BDD6EE"/>
          </w:tcPr>
          <w:p w14:paraId="0C8FAD40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Public statements, media contact, and comments on strategic issues  </w:t>
            </w:r>
          </w:p>
        </w:tc>
      </w:tr>
      <w:tr w:rsidR="007D42A7" w:rsidRPr="00A07734" w14:paraId="2DBAEE3E" w14:textId="77777777" w:rsidTr="000B5432">
        <w:tc>
          <w:tcPr>
            <w:tcW w:w="3080" w:type="dxa"/>
            <w:shd w:val="clear" w:color="auto" w:fill="auto"/>
          </w:tcPr>
          <w:p w14:paraId="4301F10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Approve the use of the company’s name or logo to external parties. </w:t>
            </w:r>
          </w:p>
        </w:tc>
        <w:tc>
          <w:tcPr>
            <w:tcW w:w="3081" w:type="dxa"/>
            <w:shd w:val="clear" w:color="auto" w:fill="auto"/>
          </w:tcPr>
          <w:p w14:paraId="3C88CB80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66F3B02F" w14:textId="66FF756F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64258254" w14:textId="77777777" w:rsidTr="000B5432">
        <w:tc>
          <w:tcPr>
            <w:tcW w:w="3080" w:type="dxa"/>
            <w:shd w:val="clear" w:color="auto" w:fill="auto"/>
          </w:tcPr>
          <w:p w14:paraId="77527AF7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delegate specific media responses </w:t>
            </w:r>
          </w:p>
        </w:tc>
        <w:tc>
          <w:tcPr>
            <w:tcW w:w="3081" w:type="dxa"/>
            <w:shd w:val="clear" w:color="auto" w:fill="auto"/>
          </w:tcPr>
          <w:p w14:paraId="324449A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00CA18C9" w14:textId="71490A7F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0AAD0F70" w14:textId="77777777" w:rsidTr="000B5432">
        <w:tc>
          <w:tcPr>
            <w:tcW w:w="3080" w:type="dxa"/>
            <w:shd w:val="clear" w:color="auto" w:fill="auto"/>
          </w:tcPr>
          <w:p w14:paraId="0E05A9E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request public statements, media contact and comments on strategic issues </w:t>
            </w:r>
          </w:p>
        </w:tc>
        <w:tc>
          <w:tcPr>
            <w:tcW w:w="3081" w:type="dxa"/>
            <w:shd w:val="clear" w:color="auto" w:fill="auto"/>
          </w:tcPr>
          <w:p w14:paraId="0A5402F9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5402CE31" w14:textId="1A24AEEA" w:rsidR="007D42A7" w:rsidRPr="00A07734" w:rsidRDefault="000226DC" w:rsidP="000B54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Managing Director</w:t>
            </w:r>
          </w:p>
        </w:tc>
      </w:tr>
      <w:tr w:rsidR="007D42A7" w:rsidRPr="00A07734" w14:paraId="4D8205F7" w14:textId="77777777" w:rsidTr="000B5432">
        <w:tc>
          <w:tcPr>
            <w:tcW w:w="3080" w:type="dxa"/>
            <w:shd w:val="clear" w:color="auto" w:fill="auto"/>
          </w:tcPr>
          <w:p w14:paraId="2C35E2C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respond to ministerial and contentious issues </w:t>
            </w:r>
          </w:p>
        </w:tc>
        <w:tc>
          <w:tcPr>
            <w:tcW w:w="3081" w:type="dxa"/>
            <w:shd w:val="clear" w:color="auto" w:fill="auto"/>
          </w:tcPr>
          <w:p w14:paraId="2A4AA54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0CB316E5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Board </w:t>
            </w:r>
          </w:p>
        </w:tc>
      </w:tr>
      <w:tr w:rsidR="007D42A7" w:rsidRPr="00A07734" w14:paraId="0D104D8B" w14:textId="77777777" w:rsidTr="000B5432">
        <w:tc>
          <w:tcPr>
            <w:tcW w:w="3080" w:type="dxa"/>
            <w:shd w:val="clear" w:color="auto" w:fill="auto"/>
          </w:tcPr>
          <w:p w14:paraId="102BA61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Authority to respond to operational letters of non-contentious nature </w:t>
            </w:r>
          </w:p>
        </w:tc>
        <w:tc>
          <w:tcPr>
            <w:tcW w:w="3081" w:type="dxa"/>
            <w:shd w:val="clear" w:color="auto" w:fill="auto"/>
          </w:tcPr>
          <w:p w14:paraId="75901752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33DBA9DD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Senior Management</w:t>
            </w:r>
          </w:p>
        </w:tc>
      </w:tr>
    </w:tbl>
    <w:p w14:paraId="457B8132" w14:textId="77777777" w:rsidR="007D42A7" w:rsidRPr="00A07734" w:rsidRDefault="007D42A7" w:rsidP="007D42A7">
      <w:pPr>
        <w:tabs>
          <w:tab w:val="left" w:pos="3975"/>
        </w:tabs>
        <w:rPr>
          <w:rFonts w:asciiTheme="minorHAnsi" w:hAnsiTheme="minorHAnsi" w:cs="Arial"/>
        </w:rPr>
      </w:pPr>
    </w:p>
    <w:p w14:paraId="2E1841BE" w14:textId="77777777" w:rsidR="009E5732" w:rsidRDefault="009E5732">
      <w:pPr>
        <w:rPr>
          <w:rFonts w:asciiTheme="minorHAnsi" w:hAnsiTheme="minorHAnsi"/>
          <w:b/>
        </w:rPr>
      </w:pPr>
      <w:bookmarkStart w:id="32" w:name="_Toc507166266"/>
      <w:bookmarkStart w:id="33" w:name="_Toc523393381"/>
      <w:r>
        <w:rPr>
          <w:rFonts w:asciiTheme="minorHAnsi" w:hAnsiTheme="minorHAnsi"/>
          <w:b/>
        </w:rPr>
        <w:br w:type="page"/>
      </w:r>
    </w:p>
    <w:bookmarkEnd w:id="32"/>
    <w:bookmarkEnd w:id="33"/>
    <w:p w14:paraId="739EE30C" w14:textId="0C56F564" w:rsidR="007D42A7" w:rsidRPr="003566DB" w:rsidRDefault="007D42A7" w:rsidP="007D42A7">
      <w:pPr>
        <w:rPr>
          <w:rFonts w:asciiTheme="minorHAnsi" w:hAnsiTheme="minorHAnsi"/>
          <w:b/>
        </w:rPr>
      </w:pPr>
    </w:p>
    <w:p w14:paraId="39453683" w14:textId="77777777" w:rsidR="007D42A7" w:rsidRDefault="007D42A7" w:rsidP="007D42A7">
      <w:pPr>
        <w:rPr>
          <w:rFonts w:asciiTheme="minorHAnsi" w:hAnsiTheme="minorHAnsi"/>
          <w:b/>
        </w:rPr>
      </w:pPr>
      <w:bookmarkStart w:id="34" w:name="_Toc507166267"/>
      <w:bookmarkStart w:id="35" w:name="_Toc523393382"/>
    </w:p>
    <w:p w14:paraId="2F49202C" w14:textId="77777777" w:rsidR="007D42A7" w:rsidRPr="003566DB" w:rsidRDefault="007D42A7" w:rsidP="007D42A7">
      <w:pPr>
        <w:rPr>
          <w:rFonts w:asciiTheme="minorHAnsi" w:hAnsiTheme="minorHAnsi"/>
          <w:b/>
        </w:rPr>
      </w:pPr>
      <w:r w:rsidRPr="003566DB">
        <w:rPr>
          <w:rFonts w:asciiTheme="minorHAnsi" w:hAnsiTheme="minorHAnsi"/>
          <w:b/>
        </w:rPr>
        <w:t>Site Management</w:t>
      </w:r>
      <w:bookmarkEnd w:id="34"/>
      <w:bookmarkEnd w:id="35"/>
      <w:r w:rsidRPr="003566DB">
        <w:rPr>
          <w:rFonts w:asciiTheme="minorHAnsi" w:hAnsi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3007"/>
        <w:gridCol w:w="3009"/>
      </w:tblGrid>
      <w:tr w:rsidR="007D42A7" w:rsidRPr="00A07734" w14:paraId="2D890AB7" w14:textId="77777777" w:rsidTr="000B5432">
        <w:tc>
          <w:tcPr>
            <w:tcW w:w="3080" w:type="dxa"/>
            <w:shd w:val="clear" w:color="auto" w:fill="2E74B5"/>
          </w:tcPr>
          <w:p w14:paraId="236416FF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Function</w:t>
            </w:r>
          </w:p>
        </w:tc>
        <w:tc>
          <w:tcPr>
            <w:tcW w:w="3081" w:type="dxa"/>
            <w:shd w:val="clear" w:color="auto" w:fill="2E74B5"/>
          </w:tcPr>
          <w:p w14:paraId="51D2F466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Applicable to</w:t>
            </w:r>
          </w:p>
        </w:tc>
        <w:tc>
          <w:tcPr>
            <w:tcW w:w="3081" w:type="dxa"/>
            <w:shd w:val="clear" w:color="auto" w:fill="2E74B5"/>
          </w:tcPr>
          <w:p w14:paraId="24F6DD00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D9D9D9"/>
              </w:rPr>
            </w:pPr>
            <w:r w:rsidRPr="00A07734">
              <w:rPr>
                <w:rFonts w:asciiTheme="minorHAnsi" w:hAnsiTheme="minorHAnsi" w:cs="Arial"/>
                <w:b/>
                <w:color w:val="D9D9D9"/>
              </w:rPr>
              <w:t>Delegated Authority</w:t>
            </w:r>
          </w:p>
        </w:tc>
      </w:tr>
      <w:tr w:rsidR="007D42A7" w:rsidRPr="00A07734" w14:paraId="521171E3" w14:textId="77777777" w:rsidTr="000B5432">
        <w:tc>
          <w:tcPr>
            <w:tcW w:w="9242" w:type="dxa"/>
            <w:gridSpan w:val="3"/>
            <w:shd w:val="clear" w:color="auto" w:fill="BDD6EE"/>
          </w:tcPr>
          <w:p w14:paraId="7D6CCD6B" w14:textId="77777777" w:rsidR="007D42A7" w:rsidRPr="00A07734" w:rsidRDefault="007D42A7" w:rsidP="000B5432">
            <w:pPr>
              <w:rPr>
                <w:rFonts w:asciiTheme="minorHAnsi" w:hAnsiTheme="minorHAnsi" w:cs="Arial"/>
                <w:b/>
                <w:color w:val="1F4E79"/>
              </w:rPr>
            </w:pPr>
            <w:r w:rsidRPr="00A07734">
              <w:rPr>
                <w:rFonts w:asciiTheme="minorHAnsi" w:hAnsiTheme="minorHAnsi" w:cs="Arial"/>
                <w:b/>
                <w:color w:val="1F4E79"/>
              </w:rPr>
              <w:t xml:space="preserve">Agreements, contracts and submissions  </w:t>
            </w:r>
          </w:p>
        </w:tc>
      </w:tr>
      <w:tr w:rsidR="007D42A7" w:rsidRPr="00A07734" w14:paraId="2B6BD4B7" w14:textId="77777777" w:rsidTr="000B5432">
        <w:tc>
          <w:tcPr>
            <w:tcW w:w="3080" w:type="dxa"/>
            <w:shd w:val="clear" w:color="auto" w:fill="auto"/>
          </w:tcPr>
          <w:p w14:paraId="024B0096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>Induction of visitors to the site</w:t>
            </w:r>
          </w:p>
        </w:tc>
        <w:tc>
          <w:tcPr>
            <w:tcW w:w="3081" w:type="dxa"/>
            <w:shd w:val="clear" w:color="auto" w:fill="auto"/>
          </w:tcPr>
          <w:p w14:paraId="12623C4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and visitors </w:t>
            </w:r>
          </w:p>
        </w:tc>
        <w:tc>
          <w:tcPr>
            <w:tcW w:w="3081" w:type="dxa"/>
            <w:shd w:val="clear" w:color="auto" w:fill="auto"/>
          </w:tcPr>
          <w:p w14:paraId="5DAF5C11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</w:t>
            </w:r>
          </w:p>
        </w:tc>
      </w:tr>
      <w:tr w:rsidR="007D42A7" w:rsidRPr="00A07734" w14:paraId="05F8A940" w14:textId="77777777" w:rsidTr="000B5432">
        <w:tc>
          <w:tcPr>
            <w:tcW w:w="3080" w:type="dxa"/>
            <w:shd w:val="clear" w:color="auto" w:fill="auto"/>
          </w:tcPr>
          <w:p w14:paraId="62CC3078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Approval of office supply orders </w:t>
            </w:r>
          </w:p>
        </w:tc>
        <w:tc>
          <w:tcPr>
            <w:tcW w:w="3081" w:type="dxa"/>
            <w:shd w:val="clear" w:color="auto" w:fill="auto"/>
          </w:tcPr>
          <w:p w14:paraId="4E6C4A14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Organisation </w:t>
            </w:r>
          </w:p>
        </w:tc>
        <w:tc>
          <w:tcPr>
            <w:tcW w:w="3081" w:type="dxa"/>
            <w:shd w:val="clear" w:color="auto" w:fill="auto"/>
          </w:tcPr>
          <w:p w14:paraId="2B62BCFB" w14:textId="77777777" w:rsidR="007D42A7" w:rsidRPr="00A07734" w:rsidRDefault="007D42A7" w:rsidP="000B5432">
            <w:pPr>
              <w:rPr>
                <w:rFonts w:asciiTheme="minorHAnsi" w:hAnsiTheme="minorHAnsi" w:cs="Arial"/>
              </w:rPr>
            </w:pPr>
            <w:r w:rsidRPr="00A07734">
              <w:rPr>
                <w:rFonts w:asciiTheme="minorHAnsi" w:hAnsiTheme="minorHAnsi" w:cs="Arial"/>
              </w:rPr>
              <w:t xml:space="preserve">Senior Management </w:t>
            </w:r>
          </w:p>
        </w:tc>
      </w:tr>
    </w:tbl>
    <w:p w14:paraId="2F81BB57" w14:textId="77777777" w:rsidR="007D42A7" w:rsidRPr="00A07734" w:rsidRDefault="007D42A7" w:rsidP="007D42A7">
      <w:pPr>
        <w:tabs>
          <w:tab w:val="left" w:pos="3975"/>
        </w:tabs>
        <w:rPr>
          <w:rFonts w:asciiTheme="minorHAnsi" w:hAnsiTheme="minorHAnsi" w:cs="Arial"/>
        </w:rPr>
      </w:pPr>
    </w:p>
    <w:p w14:paraId="1EFCD033" w14:textId="77777777" w:rsidR="007D42A7" w:rsidRPr="00A07734" w:rsidRDefault="007D42A7" w:rsidP="007D42A7">
      <w:pPr>
        <w:rPr>
          <w:rFonts w:asciiTheme="minorHAnsi" w:hAnsiTheme="minorHAnsi"/>
        </w:rPr>
      </w:pPr>
    </w:p>
    <w:p w14:paraId="63CBF4F7" w14:textId="77777777" w:rsidR="007D42A7" w:rsidRPr="00A07734" w:rsidRDefault="007D42A7" w:rsidP="007D42A7">
      <w:pPr>
        <w:jc w:val="both"/>
        <w:rPr>
          <w:rFonts w:asciiTheme="minorHAnsi" w:hAnsiTheme="minorHAnsi"/>
          <w:b/>
        </w:rPr>
      </w:pPr>
    </w:p>
    <w:p w14:paraId="228189AA" w14:textId="77777777" w:rsidR="0041342D" w:rsidRDefault="0041342D"/>
    <w:sectPr w:rsidR="0041342D" w:rsidSect="002C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2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FE" w14:textId="77777777" w:rsidR="00F3513A" w:rsidRDefault="00F3513A" w:rsidP="002C6B1D">
      <w:r>
        <w:separator/>
      </w:r>
    </w:p>
  </w:endnote>
  <w:endnote w:type="continuationSeparator" w:id="0">
    <w:p w14:paraId="3202DD67" w14:textId="77777777" w:rsidR="00F3513A" w:rsidRDefault="00F3513A" w:rsidP="002C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2E71" w14:textId="77777777" w:rsidR="004647C4" w:rsidRDefault="00464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1638"/>
      <w:gridCol w:w="1602"/>
      <w:gridCol w:w="1667"/>
      <w:gridCol w:w="284"/>
      <w:gridCol w:w="1307"/>
      <w:gridCol w:w="1728"/>
    </w:tblGrid>
    <w:tr w:rsidR="002C6B1D" w:rsidRPr="0005535C" w14:paraId="4B8AFCC2" w14:textId="77777777" w:rsidTr="000B5432">
      <w:trPr>
        <w:cantSplit/>
        <w:jc w:val="center"/>
      </w:trPr>
      <w:tc>
        <w:tcPr>
          <w:tcW w:w="1440" w:type="dxa"/>
          <w:shd w:val="clear" w:color="auto" w:fill="D9D9D9" w:themeFill="background1" w:themeFillShade="D9"/>
          <w:vAlign w:val="center"/>
        </w:tcPr>
        <w:p w14:paraId="4C111944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Department</w:t>
          </w:r>
        </w:p>
      </w:tc>
      <w:tc>
        <w:tcPr>
          <w:tcW w:w="1638" w:type="dxa"/>
          <w:vAlign w:val="center"/>
        </w:tcPr>
        <w:p w14:paraId="470317C0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Corporate</w:t>
          </w:r>
        </w:p>
      </w:tc>
      <w:tc>
        <w:tcPr>
          <w:tcW w:w="1602" w:type="dxa"/>
          <w:shd w:val="clear" w:color="auto" w:fill="D9D9D9" w:themeFill="background1" w:themeFillShade="D9"/>
          <w:vAlign w:val="center"/>
        </w:tcPr>
        <w:p w14:paraId="5CB2F69E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highlight w:val="yellow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Next Review Date</w:t>
          </w:r>
        </w:p>
      </w:tc>
      <w:tc>
        <w:tcPr>
          <w:tcW w:w="1667" w:type="dxa"/>
          <w:vAlign w:val="center"/>
        </w:tcPr>
        <w:p w14:paraId="58ABEB61" w14:textId="7F10C182" w:rsidR="002C6B1D" w:rsidRPr="0005535C" w:rsidRDefault="004647C4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highlight w:val="yellow"/>
              <w:lang w:eastAsia="en-AU"/>
            </w:rPr>
          </w:pPr>
          <w:r w:rsidRPr="00FB0EBB">
            <w:rPr>
              <w:rFonts w:eastAsia="Times New Roman"/>
              <w:sz w:val="14"/>
              <w:lang w:eastAsia="en-AU"/>
            </w:rPr>
            <w:t>30/5/2024</w:t>
          </w:r>
        </w:p>
      </w:tc>
      <w:tc>
        <w:tcPr>
          <w:tcW w:w="284" w:type="dxa"/>
          <w:tcBorders>
            <w:top w:val="nil"/>
            <w:bottom w:val="nil"/>
          </w:tcBorders>
        </w:tcPr>
        <w:p w14:paraId="5671DC3A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lang w:eastAsia="en-AU"/>
            </w:rPr>
          </w:pPr>
        </w:p>
      </w:tc>
      <w:tc>
        <w:tcPr>
          <w:tcW w:w="1307" w:type="dxa"/>
          <w:vAlign w:val="center"/>
        </w:tcPr>
        <w:p w14:paraId="691A7DCD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Document No:</w:t>
          </w:r>
        </w:p>
      </w:tc>
      <w:tc>
        <w:tcPr>
          <w:tcW w:w="1728" w:type="dxa"/>
          <w:vAlign w:val="center"/>
        </w:tcPr>
        <w:p w14:paraId="38590E6B" w14:textId="7C7B80C5" w:rsidR="002C6B1D" w:rsidRPr="0005535C" w:rsidRDefault="002C6B1D" w:rsidP="000B5432">
          <w:pPr>
            <w:tabs>
              <w:tab w:val="left" w:pos="1134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GML-COR-001-</w:t>
          </w:r>
          <w:r w:rsidR="009E5732">
            <w:rPr>
              <w:rFonts w:eastAsia="Times New Roman"/>
              <w:sz w:val="14"/>
              <w:lang w:eastAsia="en-AU"/>
            </w:rPr>
            <w:t>P</w:t>
          </w:r>
          <w:r w:rsidR="000810C9">
            <w:rPr>
              <w:rFonts w:eastAsia="Times New Roman"/>
              <w:sz w:val="14"/>
              <w:lang w:eastAsia="en-AU"/>
            </w:rPr>
            <w:t>OL</w:t>
          </w:r>
        </w:p>
      </w:tc>
    </w:tr>
    <w:tr w:rsidR="002C6B1D" w:rsidRPr="0005535C" w14:paraId="572937F8" w14:textId="77777777" w:rsidTr="000B5432">
      <w:trPr>
        <w:cantSplit/>
        <w:jc w:val="center"/>
      </w:trPr>
      <w:tc>
        <w:tcPr>
          <w:tcW w:w="1440" w:type="dxa"/>
          <w:shd w:val="clear" w:color="auto" w:fill="D9D9D9" w:themeFill="background1" w:themeFillShade="D9"/>
          <w:vAlign w:val="center"/>
        </w:tcPr>
        <w:p w14:paraId="2E0F68CF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Reviewed by</w:t>
          </w:r>
        </w:p>
      </w:tc>
      <w:tc>
        <w:tcPr>
          <w:tcW w:w="1638" w:type="dxa"/>
          <w:vAlign w:val="center"/>
        </w:tcPr>
        <w:p w14:paraId="203487DF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Admin</w:t>
          </w:r>
        </w:p>
      </w:tc>
      <w:tc>
        <w:tcPr>
          <w:tcW w:w="1602" w:type="dxa"/>
          <w:shd w:val="clear" w:color="auto" w:fill="D9D9D9" w:themeFill="background1" w:themeFillShade="D9"/>
          <w:vAlign w:val="center"/>
        </w:tcPr>
        <w:p w14:paraId="1A4D321B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Document Status</w:t>
          </w:r>
        </w:p>
      </w:tc>
      <w:tc>
        <w:tcPr>
          <w:tcW w:w="1667" w:type="dxa"/>
          <w:vAlign w:val="center"/>
        </w:tcPr>
        <w:p w14:paraId="1E880336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Uncontrolled</w:t>
          </w:r>
        </w:p>
      </w:tc>
      <w:tc>
        <w:tcPr>
          <w:tcW w:w="284" w:type="dxa"/>
          <w:tcBorders>
            <w:top w:val="nil"/>
            <w:bottom w:val="nil"/>
          </w:tcBorders>
        </w:tcPr>
        <w:p w14:paraId="62EFFA71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lang w:eastAsia="en-AU"/>
            </w:rPr>
          </w:pPr>
        </w:p>
      </w:tc>
      <w:tc>
        <w:tcPr>
          <w:tcW w:w="1307" w:type="dxa"/>
          <w:vAlign w:val="center"/>
        </w:tcPr>
        <w:p w14:paraId="2B67BA5C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Version No:</w:t>
          </w:r>
        </w:p>
      </w:tc>
      <w:tc>
        <w:tcPr>
          <w:tcW w:w="1728" w:type="dxa"/>
          <w:vAlign w:val="center"/>
        </w:tcPr>
        <w:p w14:paraId="4565382F" w14:textId="6E052AB4" w:rsidR="002C6B1D" w:rsidRPr="0005535C" w:rsidRDefault="00BE3C20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2</w:t>
          </w:r>
          <w:r w:rsidR="002C6B1D">
            <w:rPr>
              <w:rFonts w:eastAsia="Times New Roman"/>
              <w:sz w:val="14"/>
              <w:lang w:eastAsia="en-AU"/>
            </w:rPr>
            <w:t>.0</w:t>
          </w:r>
        </w:p>
      </w:tc>
    </w:tr>
    <w:tr w:rsidR="002C6B1D" w:rsidRPr="0005535C" w14:paraId="4F13CDC0" w14:textId="77777777" w:rsidTr="000B5432">
      <w:trPr>
        <w:cantSplit/>
        <w:jc w:val="center"/>
      </w:trPr>
      <w:tc>
        <w:tcPr>
          <w:tcW w:w="1440" w:type="dxa"/>
          <w:vMerge w:val="restart"/>
          <w:shd w:val="clear" w:color="auto" w:fill="D9D9D9" w:themeFill="background1" w:themeFillShade="D9"/>
          <w:vAlign w:val="center"/>
        </w:tcPr>
        <w:p w14:paraId="6354F737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ind w:left="-348" w:firstLine="348"/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Approved by</w:t>
          </w:r>
        </w:p>
      </w:tc>
      <w:tc>
        <w:tcPr>
          <w:tcW w:w="1638" w:type="dxa"/>
          <w:vMerge w:val="restart"/>
          <w:vAlign w:val="center"/>
        </w:tcPr>
        <w:p w14:paraId="4D9CD5D1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Board of Directors</w:t>
          </w:r>
        </w:p>
      </w:tc>
      <w:tc>
        <w:tcPr>
          <w:tcW w:w="3269" w:type="dxa"/>
          <w:gridSpan w:val="2"/>
          <w:vMerge w:val="restart"/>
          <w:vAlign w:val="center"/>
        </w:tcPr>
        <w:p w14:paraId="14C38ECA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jc w:val="center"/>
            <w:rPr>
              <w:rFonts w:eastAsia="Times New Roman"/>
              <w:b/>
              <w:color w:val="FF0000"/>
              <w:sz w:val="14"/>
              <w:lang w:eastAsia="en-AU"/>
            </w:rPr>
          </w:pPr>
        </w:p>
      </w:tc>
      <w:tc>
        <w:tcPr>
          <w:tcW w:w="284" w:type="dxa"/>
          <w:vMerge w:val="restart"/>
          <w:tcBorders>
            <w:top w:val="nil"/>
            <w:bottom w:val="nil"/>
          </w:tcBorders>
        </w:tcPr>
        <w:p w14:paraId="2D49A962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spacing w:before="100" w:after="100"/>
            <w:rPr>
              <w:rFonts w:eastAsia="Times New Roman"/>
              <w:lang w:eastAsia="en-AU"/>
            </w:rPr>
          </w:pPr>
        </w:p>
      </w:tc>
      <w:tc>
        <w:tcPr>
          <w:tcW w:w="1307" w:type="dxa"/>
          <w:vAlign w:val="center"/>
        </w:tcPr>
        <w:p w14:paraId="7DF3F1CF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Initial Issue Date:</w:t>
          </w:r>
        </w:p>
      </w:tc>
      <w:tc>
        <w:tcPr>
          <w:tcW w:w="1728" w:type="dxa"/>
          <w:vAlign w:val="center"/>
        </w:tcPr>
        <w:p w14:paraId="129090E8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>
            <w:rPr>
              <w:rFonts w:eastAsia="Times New Roman"/>
              <w:sz w:val="14"/>
              <w:lang w:eastAsia="en-AU"/>
            </w:rPr>
            <w:t>30/6/2018</w:t>
          </w:r>
        </w:p>
      </w:tc>
    </w:tr>
    <w:tr w:rsidR="002C6B1D" w:rsidRPr="0005535C" w14:paraId="591A782B" w14:textId="77777777" w:rsidTr="000B5432">
      <w:trPr>
        <w:cantSplit/>
        <w:jc w:val="center"/>
      </w:trPr>
      <w:tc>
        <w:tcPr>
          <w:tcW w:w="1440" w:type="dxa"/>
          <w:vMerge/>
          <w:shd w:val="clear" w:color="auto" w:fill="D9D9D9" w:themeFill="background1" w:themeFillShade="D9"/>
          <w:vAlign w:val="center"/>
        </w:tcPr>
        <w:p w14:paraId="45C924CD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</w:p>
      </w:tc>
      <w:tc>
        <w:tcPr>
          <w:tcW w:w="1638" w:type="dxa"/>
          <w:vMerge/>
          <w:vAlign w:val="center"/>
        </w:tcPr>
        <w:p w14:paraId="5095B572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</w:p>
      </w:tc>
      <w:tc>
        <w:tcPr>
          <w:tcW w:w="3269" w:type="dxa"/>
          <w:gridSpan w:val="2"/>
          <w:vMerge/>
          <w:vAlign w:val="center"/>
        </w:tcPr>
        <w:p w14:paraId="1A5EC29D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</w:p>
      </w:tc>
      <w:tc>
        <w:tcPr>
          <w:tcW w:w="284" w:type="dxa"/>
          <w:vMerge/>
          <w:tcBorders>
            <w:top w:val="single" w:sz="4" w:space="0" w:color="auto"/>
            <w:bottom w:val="nil"/>
          </w:tcBorders>
        </w:tcPr>
        <w:p w14:paraId="405CBF9A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spacing w:before="100" w:after="100"/>
            <w:rPr>
              <w:rFonts w:eastAsia="Times New Roman"/>
              <w:lang w:eastAsia="en-AU"/>
            </w:rPr>
          </w:pPr>
        </w:p>
      </w:tc>
      <w:tc>
        <w:tcPr>
          <w:tcW w:w="1307" w:type="dxa"/>
          <w:vAlign w:val="center"/>
        </w:tcPr>
        <w:p w14:paraId="412F441F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/>
              <w:sz w:val="14"/>
              <w:lang w:eastAsia="en-AU"/>
            </w:rPr>
            <w:t>Page No:</w:t>
          </w:r>
        </w:p>
      </w:tc>
      <w:tc>
        <w:tcPr>
          <w:tcW w:w="1728" w:type="dxa"/>
          <w:vAlign w:val="center"/>
        </w:tcPr>
        <w:p w14:paraId="4D55368C" w14:textId="77777777" w:rsidR="002C6B1D" w:rsidRPr="0005535C" w:rsidRDefault="002C6B1D" w:rsidP="000B5432">
          <w:pPr>
            <w:tabs>
              <w:tab w:val="center" w:pos="4153"/>
              <w:tab w:val="right" w:pos="8306"/>
            </w:tabs>
            <w:rPr>
              <w:rFonts w:eastAsia="Times New Roman"/>
              <w:sz w:val="14"/>
              <w:lang w:eastAsia="en-AU"/>
            </w:rPr>
          </w:pP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begin"/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instrText xml:space="preserve"> PAGE </w:instrText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separate"/>
          </w:r>
          <w:r w:rsidR="00EE0B6A">
            <w:rPr>
              <w:rFonts w:eastAsia="Times New Roman" w:cs="Arial"/>
              <w:noProof/>
              <w:sz w:val="14"/>
              <w:szCs w:val="14"/>
              <w:lang w:val="en-AU"/>
            </w:rPr>
            <w:t>1</w:t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end"/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t xml:space="preserve"> of </w:t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begin"/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instrText xml:space="preserve"> NUMPAGES </w:instrText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separate"/>
          </w:r>
          <w:r w:rsidR="00EE0B6A">
            <w:rPr>
              <w:rFonts w:eastAsia="Times New Roman" w:cs="Arial"/>
              <w:noProof/>
              <w:sz w:val="14"/>
              <w:szCs w:val="14"/>
              <w:lang w:val="en-AU"/>
            </w:rPr>
            <w:t>1</w:t>
          </w:r>
          <w:r w:rsidRPr="0005535C">
            <w:rPr>
              <w:rFonts w:eastAsia="Times New Roman" w:cs="Arial"/>
              <w:sz w:val="14"/>
              <w:szCs w:val="14"/>
              <w:lang w:val="en-AU"/>
            </w:rPr>
            <w:fldChar w:fldCharType="end"/>
          </w:r>
        </w:p>
      </w:tc>
    </w:tr>
  </w:tbl>
  <w:p w14:paraId="6780E542" w14:textId="77777777" w:rsidR="002C6B1D" w:rsidRDefault="002C6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12F1" w14:textId="77777777" w:rsidR="004647C4" w:rsidRDefault="0046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27C9" w14:textId="77777777" w:rsidR="00F3513A" w:rsidRDefault="00F3513A" w:rsidP="002C6B1D">
      <w:r>
        <w:separator/>
      </w:r>
    </w:p>
  </w:footnote>
  <w:footnote w:type="continuationSeparator" w:id="0">
    <w:p w14:paraId="16EE1C12" w14:textId="77777777" w:rsidR="00F3513A" w:rsidRDefault="00F3513A" w:rsidP="002C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313F" w14:textId="77777777" w:rsidR="004647C4" w:rsidRDefault="0046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1FA3" w14:textId="77777777" w:rsidR="002C6B1D" w:rsidRDefault="002C6B1D" w:rsidP="002C6B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CF61C5" wp14:editId="54E6ACE4">
          <wp:simplePos x="0" y="0"/>
          <wp:positionH relativeFrom="column">
            <wp:posOffset>3939540</wp:posOffset>
          </wp:positionH>
          <wp:positionV relativeFrom="paragraph">
            <wp:posOffset>12700</wp:posOffset>
          </wp:positionV>
          <wp:extent cx="1845310" cy="1123950"/>
          <wp:effectExtent l="0" t="0" r="254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90" t="20414" r="23238" b="15089"/>
                  <a:stretch/>
                </pic:blipFill>
                <pic:spPr bwMode="auto">
                  <a:xfrm>
                    <a:off x="0" y="0"/>
                    <a:ext cx="184531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827C" w14:textId="77777777" w:rsidR="002C6B1D" w:rsidRDefault="002C6B1D" w:rsidP="002C6B1D">
    <w:pPr>
      <w:pStyle w:val="Header"/>
    </w:pPr>
  </w:p>
  <w:p w14:paraId="0E07B9D3" w14:textId="77777777" w:rsidR="002C6B1D" w:rsidRDefault="002C6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EC8" w14:textId="77777777" w:rsidR="004647C4" w:rsidRDefault="0046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380E"/>
    <w:multiLevelType w:val="hybridMultilevel"/>
    <w:tmpl w:val="B42A60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15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A7"/>
    <w:rsid w:val="000226DC"/>
    <w:rsid w:val="0008026B"/>
    <w:rsid w:val="000810C9"/>
    <w:rsid w:val="001730CD"/>
    <w:rsid w:val="002C6B1D"/>
    <w:rsid w:val="00317F48"/>
    <w:rsid w:val="0041342D"/>
    <w:rsid w:val="004647C4"/>
    <w:rsid w:val="007D42A7"/>
    <w:rsid w:val="008A24B2"/>
    <w:rsid w:val="009E5732"/>
    <w:rsid w:val="00BE3C20"/>
    <w:rsid w:val="00D25E45"/>
    <w:rsid w:val="00D30FE8"/>
    <w:rsid w:val="00D72523"/>
    <w:rsid w:val="00E16438"/>
    <w:rsid w:val="00EB0A56"/>
    <w:rsid w:val="00EE0B6A"/>
    <w:rsid w:val="00F3513A"/>
    <w:rsid w:val="00FA6612"/>
    <w:rsid w:val="00FB0EBB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76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2A7"/>
    <w:rPr>
      <w:rFonts w:ascii="Arial" w:eastAsiaTheme="minorEastAsia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1D"/>
  </w:style>
  <w:style w:type="paragraph" w:styleId="Footer">
    <w:name w:val="footer"/>
    <w:basedOn w:val="Normal"/>
    <w:link w:val="FooterChar"/>
    <w:uiPriority w:val="99"/>
    <w:unhideWhenUsed/>
    <w:rsid w:val="002C6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1D"/>
  </w:style>
  <w:style w:type="character" w:customStyle="1" w:styleId="Heading2Char">
    <w:name w:val="Heading 2 Char"/>
    <w:basedOn w:val="DefaultParagraphFont"/>
    <w:link w:val="Heading2"/>
    <w:uiPriority w:val="9"/>
    <w:rsid w:val="007D4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26DC"/>
    <w:rPr>
      <w:rFonts w:ascii="Arial" w:eastAsiaTheme="minorEastAsia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1730CD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14D483FD594BB1216F9874F5E9AA" ma:contentTypeVersion="16" ma:contentTypeDescription="Create a new document." ma:contentTypeScope="" ma:versionID="3445d724711d1b2d5a61f3ebabf2ffbe">
  <xsd:schema xmlns:xsd="http://www.w3.org/2001/XMLSchema" xmlns:xs="http://www.w3.org/2001/XMLSchema" xmlns:p="http://schemas.microsoft.com/office/2006/metadata/properties" xmlns:ns2="23e615b9-05cc-4582-8cdd-a2a5bc6c844c" xmlns:ns3="9af06b14-3c0c-403d-9c93-7a171428e6a3" targetNamespace="http://schemas.microsoft.com/office/2006/metadata/properties" ma:root="true" ma:fieldsID="3da3ace718996d9d0b12173b0bc26bc3" ns2:_="" ns3:_="">
    <xsd:import namespace="23e615b9-05cc-4582-8cdd-a2a5bc6c844c"/>
    <xsd:import namespace="9af06b14-3c0c-403d-9c93-7a171428e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615b9-05cc-4582-8cdd-a2a5bc6c8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6b14-3c0c-403d-9c93-7a171428e6a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ca833e-3bf2-4516-a042-87dedee5182e}" ma:internalName="TaxCatchAll" ma:showField="CatchAllData" ma:web="9af06b14-3c0c-403d-9c93-7a171428e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f06b14-3c0c-403d-9c93-7a171428e6a3" xsi:nil="true"/>
    <lcf76f155ced4ddcb4097134ff3c332f xmlns="23e615b9-05cc-4582-8cdd-a2a5bc6c8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6E0849-2B38-4F53-89D9-34F179B799C8}"/>
</file>

<file path=customXml/itemProps2.xml><?xml version="1.0" encoding="utf-8"?>
<ds:datastoreItem xmlns:ds="http://schemas.openxmlformats.org/officeDocument/2006/customXml" ds:itemID="{D4221034-DBC3-44D1-BEFA-3F6DED4A640D}"/>
</file>

<file path=customXml/itemProps3.xml><?xml version="1.0" encoding="utf-8"?>
<ds:datastoreItem xmlns:ds="http://schemas.openxmlformats.org/officeDocument/2006/customXml" ds:itemID="{3B909A2A-351B-4AC8-93A1-FDFAE818A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Tornatora</dc:creator>
  <cp:keywords/>
  <dc:description/>
  <cp:lastModifiedBy>Mark Cossom</cp:lastModifiedBy>
  <cp:revision>10</cp:revision>
  <dcterms:created xsi:type="dcterms:W3CDTF">2018-09-11T04:07:00Z</dcterms:created>
  <dcterms:modified xsi:type="dcterms:W3CDTF">2023-06-07T02:04:00Z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0x010100060214D483FD594BB1216F9874F5E9AA</vt:lpwstr>
  </property>
</Properties>
</file>